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4915A0" w14:textId="0775A4BC" w:rsidR="00A47A2A" w:rsidRPr="00A47A2A" w:rsidRDefault="00B96E8D" w:rsidP="00A47A2A">
      <w:pPr>
        <w:spacing w:after="0" w:line="240" w:lineRule="auto"/>
        <w:jc w:val="center"/>
        <w:textAlignment w:val="baseline"/>
        <w:rPr>
          <w:rFonts w:ascii="Segoe UI" w:eastAsia="Times New Roman" w:hAnsi="Segoe UI" w:cs="Segoe UI"/>
          <w:sz w:val="18"/>
          <w:szCs w:val="18"/>
          <w:lang w:eastAsia="nl-BE"/>
        </w:rPr>
      </w:pPr>
      <w:r>
        <w:rPr>
          <w:rFonts w:ascii="Calibri Light" w:eastAsia="Times New Roman" w:hAnsi="Calibri Light" w:cs="Calibri Light"/>
          <w:sz w:val="56"/>
          <w:szCs w:val="56"/>
          <w:lang w:val="nl-NL" w:eastAsia="nl-BE"/>
        </w:rPr>
        <w:t>Turkije</w:t>
      </w:r>
      <w:r w:rsidR="00A47A2A" w:rsidRPr="00A47A2A">
        <w:rPr>
          <w:rFonts w:ascii="Calibri Light" w:eastAsia="Times New Roman" w:hAnsi="Calibri Light" w:cs="Calibri Light"/>
          <w:sz w:val="56"/>
          <w:szCs w:val="56"/>
          <w:lang w:val="nl-NL" w:eastAsia="nl-BE"/>
        </w:rPr>
        <w:t xml:space="preserve"> – Droogte</w:t>
      </w:r>
      <w:r w:rsidR="00A47A2A" w:rsidRPr="00A47A2A">
        <w:rPr>
          <w:rFonts w:ascii="Calibri Light" w:eastAsia="Times New Roman" w:hAnsi="Calibri Light" w:cs="Calibri Light"/>
          <w:sz w:val="56"/>
          <w:szCs w:val="56"/>
          <w:lang w:eastAsia="nl-BE"/>
        </w:rPr>
        <w:t> </w:t>
      </w:r>
    </w:p>
    <w:p w14:paraId="59CF6E12" w14:textId="77777777" w:rsidR="00A47A2A" w:rsidRPr="00A47A2A" w:rsidRDefault="00A47A2A" w:rsidP="00A47A2A">
      <w:pPr>
        <w:spacing w:after="0" w:line="240" w:lineRule="auto"/>
        <w:textAlignment w:val="baseline"/>
        <w:rPr>
          <w:rFonts w:ascii="Segoe UI" w:eastAsia="Times New Roman" w:hAnsi="Segoe UI" w:cs="Segoe UI"/>
          <w:sz w:val="18"/>
          <w:szCs w:val="18"/>
          <w:lang w:eastAsia="nl-BE"/>
        </w:rPr>
      </w:pPr>
      <w:r w:rsidRPr="00A47A2A">
        <w:rPr>
          <w:rFonts w:ascii="Baskerville Old Face" w:eastAsia="Times New Roman" w:hAnsi="Baskerville Old Face" w:cs="Segoe UI"/>
          <w:sz w:val="24"/>
          <w:szCs w:val="24"/>
          <w:lang w:eastAsia="nl-BE"/>
        </w:rPr>
        <w:t> </w:t>
      </w:r>
    </w:p>
    <w:p w14:paraId="05BE854E" w14:textId="0600191C" w:rsidR="00A47A2A" w:rsidRDefault="00A47A2A" w:rsidP="00A47A2A">
      <w:pPr>
        <w:spacing w:after="0" w:line="240" w:lineRule="auto"/>
        <w:textAlignment w:val="baseline"/>
        <w:rPr>
          <w:rFonts w:ascii="Georgia Pro Black" w:eastAsia="Times New Roman" w:hAnsi="Georgia Pro Black" w:cs="Segoe UI"/>
          <w:sz w:val="44"/>
          <w:szCs w:val="44"/>
          <w:lang w:eastAsia="nl-BE"/>
        </w:rPr>
      </w:pPr>
      <w:r w:rsidRPr="00A47A2A">
        <w:rPr>
          <w:rFonts w:ascii="Georgia Pro Black" w:eastAsia="Times New Roman" w:hAnsi="Georgia Pro Black" w:cs="Segoe UI"/>
          <w:sz w:val="44"/>
          <w:szCs w:val="44"/>
          <w:lang w:val="nl-NL" w:eastAsia="nl-BE"/>
        </w:rPr>
        <w:t>Gebeurtenis</w:t>
      </w:r>
      <w:r w:rsidRPr="00A47A2A">
        <w:rPr>
          <w:rFonts w:ascii="Georgia Pro Black" w:eastAsia="Times New Roman" w:hAnsi="Georgia Pro Black" w:cs="Segoe UI"/>
          <w:sz w:val="44"/>
          <w:szCs w:val="44"/>
          <w:lang w:eastAsia="nl-BE"/>
        </w:rPr>
        <w:t> </w:t>
      </w:r>
    </w:p>
    <w:p w14:paraId="4CCFEB96" w14:textId="77777777" w:rsidR="00C74D15" w:rsidRPr="00A47A2A" w:rsidRDefault="00C74D15" w:rsidP="00A47A2A">
      <w:pPr>
        <w:spacing w:after="0" w:line="240" w:lineRule="auto"/>
        <w:textAlignment w:val="baseline"/>
        <w:rPr>
          <w:rFonts w:ascii="Segoe UI" w:eastAsia="Times New Roman" w:hAnsi="Segoe UI" w:cs="Segoe UI"/>
          <w:sz w:val="18"/>
          <w:szCs w:val="18"/>
          <w:lang w:eastAsia="nl-BE"/>
        </w:rPr>
      </w:pPr>
    </w:p>
    <w:p w14:paraId="790CAFDD" w14:textId="0BFCFE40" w:rsidR="00A47A2A" w:rsidRDefault="00977310" w:rsidP="00A47A2A">
      <w:pPr>
        <w:spacing w:after="0" w:line="240" w:lineRule="auto"/>
        <w:textAlignment w:val="baseline"/>
        <w:rPr>
          <w:rFonts w:ascii="Baskerville Old Face" w:eastAsia="Times New Roman" w:hAnsi="Baskerville Old Face" w:cs="Segoe UI"/>
          <w:sz w:val="24"/>
          <w:szCs w:val="24"/>
          <w:lang w:eastAsia="nl-BE"/>
        </w:rPr>
      </w:pPr>
      <w:r w:rsidRPr="00977310">
        <w:rPr>
          <w:rFonts w:ascii="Baskerville Old Face" w:eastAsia="Times New Roman" w:hAnsi="Baskerville Old Face" w:cs="Segoe UI"/>
          <w:i/>
          <w:iCs/>
          <w:noProof/>
          <w:sz w:val="24"/>
          <w:szCs w:val="24"/>
          <w:shd w:val="clear" w:color="auto" w:fill="FFFFFF"/>
          <w:lang w:eastAsia="nl-BE"/>
        </w:rPr>
        <w:drawing>
          <wp:inline distT="0" distB="0" distL="0" distR="0" wp14:anchorId="57C3EDBA" wp14:editId="1283EEBC">
            <wp:extent cx="5760720" cy="200469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2004695"/>
                    </a:xfrm>
                    <a:prstGeom prst="rect">
                      <a:avLst/>
                    </a:prstGeom>
                  </pic:spPr>
                </pic:pic>
              </a:graphicData>
            </a:graphic>
          </wp:inline>
        </w:drawing>
      </w:r>
      <w:r w:rsidRPr="00977310">
        <w:rPr>
          <w:rFonts w:ascii="Baskerville Old Face" w:eastAsia="Times New Roman" w:hAnsi="Baskerville Old Face" w:cs="Segoe UI"/>
          <w:i/>
          <w:iCs/>
          <w:sz w:val="24"/>
          <w:szCs w:val="24"/>
          <w:highlight w:val="yellow"/>
          <w:shd w:val="clear" w:color="auto" w:fill="FFFFFF"/>
          <w:lang w:val="nl-NL" w:eastAsia="nl-BE"/>
        </w:rPr>
        <w:t xml:space="preserve"> </w:t>
      </w:r>
      <w:r w:rsidRPr="00977310">
        <w:rPr>
          <w:rFonts w:ascii="Baskerville Old Face" w:hAnsi="Baskerville Old Face"/>
          <w:i/>
          <w:iCs/>
          <w:sz w:val="24"/>
          <w:szCs w:val="24"/>
          <w:shd w:val="clear" w:color="auto" w:fill="FFFFFF"/>
        </w:rPr>
        <w:t>In de buurt van de stad Konya, in centraal-Turkije, is het op één na grootste zoutmeer van het land bijna volledig opgedroogd. Dat komt door de klimaatverandering en door intensief watergebruik in de landbouw in die streek. Het meer is de broedplaats van immense kolonies flamingo's, die nu in grote aantallen sterven door de droogte</w:t>
      </w:r>
      <w:r>
        <w:rPr>
          <w:rFonts w:ascii="Baskerville Old Face" w:hAnsi="Baskerville Old Face"/>
          <w:i/>
          <w:iCs/>
          <w:sz w:val="24"/>
          <w:szCs w:val="24"/>
          <w:shd w:val="clear" w:color="auto" w:fill="FFFFFF"/>
        </w:rPr>
        <w:t xml:space="preserve"> (Goes, L. &amp; Cuyt, Y., 2021)</w:t>
      </w:r>
    </w:p>
    <w:p w14:paraId="42921179" w14:textId="77777777" w:rsidR="00C74D15" w:rsidRDefault="00C74D15" w:rsidP="00A47A2A">
      <w:pPr>
        <w:spacing w:after="0" w:line="240" w:lineRule="auto"/>
        <w:textAlignment w:val="baseline"/>
        <w:rPr>
          <w:rFonts w:ascii="Baskerville Old Face" w:eastAsia="Times New Roman" w:hAnsi="Baskerville Old Face" w:cs="Segoe UI"/>
          <w:sz w:val="24"/>
          <w:szCs w:val="24"/>
          <w:lang w:eastAsia="nl-BE"/>
        </w:rPr>
      </w:pPr>
    </w:p>
    <w:p w14:paraId="41B75684" w14:textId="77777777" w:rsidR="00A47A2A" w:rsidRPr="00A47A2A" w:rsidRDefault="00A47A2A" w:rsidP="00A47A2A">
      <w:pPr>
        <w:spacing w:after="0" w:line="240" w:lineRule="auto"/>
        <w:textAlignment w:val="baseline"/>
        <w:rPr>
          <w:rFonts w:ascii="Segoe UI" w:eastAsia="Times New Roman" w:hAnsi="Segoe UI" w:cs="Segoe UI"/>
          <w:sz w:val="18"/>
          <w:szCs w:val="18"/>
          <w:lang w:eastAsia="nl-BE"/>
        </w:rPr>
      </w:pPr>
    </w:p>
    <w:p w14:paraId="76C3A9C4" w14:textId="77777777" w:rsidR="00A47A2A" w:rsidRPr="00A47A2A" w:rsidRDefault="00A47A2A" w:rsidP="00A47A2A">
      <w:pPr>
        <w:spacing w:after="0" w:line="240" w:lineRule="auto"/>
        <w:textAlignment w:val="baseline"/>
        <w:rPr>
          <w:rFonts w:ascii="Segoe UI" w:eastAsia="Times New Roman" w:hAnsi="Segoe UI" w:cs="Segoe UI"/>
          <w:sz w:val="18"/>
          <w:szCs w:val="18"/>
          <w:lang w:eastAsia="nl-BE"/>
        </w:rPr>
      </w:pPr>
      <w:r w:rsidRPr="00A47A2A">
        <w:rPr>
          <w:rFonts w:ascii="Georgia Pro Black" w:eastAsia="Times New Roman" w:hAnsi="Georgia Pro Black" w:cs="Segoe UI"/>
          <w:sz w:val="44"/>
          <w:szCs w:val="44"/>
          <w:lang w:val="nl-NL" w:eastAsia="nl-BE"/>
        </w:rPr>
        <w:t>Oorzaak</w:t>
      </w:r>
      <w:r w:rsidRPr="00A47A2A">
        <w:rPr>
          <w:rFonts w:ascii="Georgia Pro Black" w:eastAsia="Times New Roman" w:hAnsi="Georgia Pro Black" w:cs="Segoe UI"/>
          <w:sz w:val="44"/>
          <w:szCs w:val="44"/>
          <w:lang w:eastAsia="nl-BE"/>
        </w:rPr>
        <w:t> </w:t>
      </w:r>
    </w:p>
    <w:p w14:paraId="4B54C767" w14:textId="407F5FF8" w:rsidR="00A47A2A" w:rsidRPr="001D215F" w:rsidRDefault="00D23C9E" w:rsidP="392C6B51">
      <w:pPr>
        <w:spacing w:after="0" w:line="240" w:lineRule="auto"/>
        <w:textAlignment w:val="baseline"/>
        <w:rPr>
          <w:rFonts w:ascii="Baskerville Old Face" w:eastAsia="Times New Roman" w:hAnsi="Baskerville Old Face" w:cs="Segoe UI"/>
          <w:sz w:val="24"/>
          <w:szCs w:val="24"/>
          <w:lang w:eastAsia="nl-BE"/>
        </w:rPr>
      </w:pPr>
      <w:r w:rsidRPr="001D215F">
        <w:rPr>
          <w:rFonts w:ascii="Baskerville Old Face" w:hAnsi="Baskerville Old Face" w:cs="Arial"/>
          <w:color w:val="1F2544"/>
          <w:sz w:val="24"/>
          <w:szCs w:val="24"/>
          <w:shd w:val="clear" w:color="auto" w:fill="FFFFFF"/>
        </w:rPr>
        <w:t xml:space="preserve">Veel plekken op aarde worden droger door klimaatverandering. Dat komt meestal door een toename van verdamping, omdat het overal warmer wordt. Er zijn een aantal gebieden die daar bovenop ook te maken krijgen met een afname van de jaargemiddelde neerslag, met als koploper het Middellandse Zeegebied (Z- Europa: Frankrijk, Spanje; NW-Afrika: Turkije, Marokko, Syrië, </w:t>
      </w:r>
      <w:proofErr w:type="spellStart"/>
      <w:r w:rsidRPr="001D215F">
        <w:rPr>
          <w:rFonts w:ascii="Baskerville Old Face" w:hAnsi="Baskerville Old Face" w:cs="Arial"/>
          <w:color w:val="1F2544"/>
          <w:sz w:val="24"/>
          <w:szCs w:val="24"/>
          <w:shd w:val="clear" w:color="auto" w:fill="FFFFFF"/>
        </w:rPr>
        <w:t>Israel</w:t>
      </w:r>
      <w:proofErr w:type="spellEnd"/>
      <w:r w:rsidR="00B82185" w:rsidRPr="001D215F">
        <w:rPr>
          <w:rFonts w:ascii="Baskerville Old Face" w:hAnsi="Baskerville Old Face" w:cs="Arial"/>
          <w:color w:val="1F2544"/>
          <w:sz w:val="24"/>
          <w:szCs w:val="24"/>
          <w:shd w:val="clear" w:color="auto" w:fill="FFFFFF"/>
        </w:rPr>
        <w:t>)</w:t>
      </w:r>
      <w:r w:rsidRPr="001D215F">
        <w:rPr>
          <w:rFonts w:ascii="Baskerville Old Face" w:hAnsi="Baskerville Old Face" w:cs="Arial"/>
          <w:color w:val="1F2544"/>
          <w:sz w:val="24"/>
          <w:szCs w:val="24"/>
          <w:shd w:val="clear" w:color="auto" w:fill="FFFFFF"/>
        </w:rPr>
        <w:t xml:space="preserve">. </w:t>
      </w:r>
      <w:r w:rsidR="006D4879" w:rsidRPr="001D215F">
        <w:rPr>
          <w:rFonts w:ascii="Baskerville Old Face" w:hAnsi="Baskerville Old Face" w:cs="Arial"/>
          <w:color w:val="1F2544"/>
          <w:sz w:val="24"/>
          <w:szCs w:val="24"/>
          <w:shd w:val="clear" w:color="auto" w:fill="FFFFFF"/>
        </w:rPr>
        <w:t xml:space="preserve">Een deel van de verklaring zit in de snellere opwarming van land dan de -volledig door continent omsloten </w:t>
      </w:r>
      <w:r w:rsidR="00B82185" w:rsidRPr="001D215F">
        <w:rPr>
          <w:rFonts w:ascii="Baskerville Old Face" w:hAnsi="Baskerville Old Face" w:cs="Arial"/>
          <w:color w:val="1F2544"/>
          <w:sz w:val="24"/>
          <w:szCs w:val="24"/>
          <w:shd w:val="clear" w:color="auto" w:fill="FFFFFF"/>
        </w:rPr>
        <w:t>–</w:t>
      </w:r>
      <w:r w:rsidR="006D4879" w:rsidRPr="001D215F">
        <w:rPr>
          <w:rFonts w:ascii="Baskerville Old Face" w:hAnsi="Baskerville Old Face" w:cs="Arial"/>
          <w:color w:val="1F2544"/>
          <w:sz w:val="24"/>
          <w:szCs w:val="24"/>
          <w:shd w:val="clear" w:color="auto" w:fill="FFFFFF"/>
        </w:rPr>
        <w:t xml:space="preserve"> zee</w:t>
      </w:r>
      <w:r w:rsidR="00B82185" w:rsidRPr="001D215F">
        <w:rPr>
          <w:rFonts w:ascii="Baskerville Old Face" w:hAnsi="Baskerville Old Face" w:cs="Arial"/>
          <w:color w:val="1F2544"/>
          <w:sz w:val="24"/>
          <w:szCs w:val="24"/>
          <w:shd w:val="clear" w:color="auto" w:fill="FFFFFF"/>
        </w:rPr>
        <w:t xml:space="preserve"> (Schuttenhelm, 2020)</w:t>
      </w:r>
      <w:r w:rsidR="006D4879" w:rsidRPr="001D215F">
        <w:rPr>
          <w:rFonts w:ascii="Baskerville Old Face" w:hAnsi="Baskerville Old Face" w:cs="Arial"/>
          <w:color w:val="1F2544"/>
          <w:sz w:val="24"/>
          <w:szCs w:val="24"/>
          <w:shd w:val="clear" w:color="auto" w:fill="FFFFFF"/>
        </w:rPr>
        <w:t xml:space="preserve">. </w:t>
      </w:r>
      <w:r w:rsidR="00996EC4" w:rsidRPr="001D215F">
        <w:rPr>
          <w:rFonts w:ascii="Baskerville Old Face" w:hAnsi="Baskerville Old Face" w:cs="Arial"/>
          <w:color w:val="1F2544"/>
          <w:sz w:val="24"/>
          <w:szCs w:val="24"/>
          <w:shd w:val="clear" w:color="auto" w:fill="FFFFFF"/>
        </w:rPr>
        <w:t>D</w:t>
      </w:r>
      <w:r w:rsidR="001D215F" w:rsidRPr="001D215F">
        <w:rPr>
          <w:rFonts w:ascii="Baskerville Old Face" w:hAnsi="Baskerville Old Face" w:cs="Arial"/>
          <w:color w:val="1F2544"/>
          <w:sz w:val="24"/>
          <w:szCs w:val="24"/>
          <w:shd w:val="clear" w:color="auto" w:fill="FFFFFF"/>
        </w:rPr>
        <w:t>e impact van water</w:t>
      </w:r>
      <w:r w:rsidR="0034739A" w:rsidRPr="001D215F">
        <w:rPr>
          <w:rFonts w:ascii="Baskerville Old Face" w:hAnsi="Baskerville Old Face" w:cs="Arial"/>
          <w:color w:val="1F2544"/>
          <w:sz w:val="24"/>
          <w:szCs w:val="24"/>
          <w:shd w:val="clear" w:color="auto" w:fill="FFFFFF"/>
        </w:rPr>
        <w:t>dammen</w:t>
      </w:r>
      <w:r w:rsidR="001D215F" w:rsidRPr="001D215F">
        <w:rPr>
          <w:rFonts w:ascii="Baskerville Old Face" w:hAnsi="Baskerville Old Face" w:cs="Arial"/>
          <w:color w:val="1F2544"/>
          <w:sz w:val="24"/>
          <w:szCs w:val="24"/>
          <w:shd w:val="clear" w:color="auto" w:fill="FFFFFF"/>
        </w:rPr>
        <w:t xml:space="preserve"> is onderwerp van discussie, in ieder geval is waterbeheer nu te weinig gefocust op waterbesparende maatregelen, zoals druppelirrigatie en beperken van lekkages</w:t>
      </w:r>
      <w:r w:rsidR="00B82185" w:rsidRPr="001D215F">
        <w:rPr>
          <w:rFonts w:ascii="Baskerville Old Face" w:hAnsi="Baskerville Old Face" w:cs="Arial"/>
          <w:color w:val="1F2544"/>
          <w:sz w:val="24"/>
          <w:szCs w:val="24"/>
          <w:shd w:val="clear" w:color="auto" w:fill="FFFFFF"/>
        </w:rPr>
        <w:t xml:space="preserve"> (</w:t>
      </w:r>
      <w:proofErr w:type="spellStart"/>
      <w:r w:rsidR="00B82185" w:rsidRPr="001D215F">
        <w:rPr>
          <w:rFonts w:ascii="Baskerville Old Face" w:hAnsi="Baskerville Old Face" w:cs="Arial"/>
          <w:color w:val="1F2544"/>
          <w:sz w:val="24"/>
          <w:szCs w:val="24"/>
          <w:shd w:val="clear" w:color="auto" w:fill="FFFFFF"/>
        </w:rPr>
        <w:t>Hattam</w:t>
      </w:r>
      <w:proofErr w:type="spellEnd"/>
      <w:r w:rsidR="00B82185" w:rsidRPr="001D215F">
        <w:rPr>
          <w:rFonts w:ascii="Baskerville Old Face" w:hAnsi="Baskerville Old Face" w:cs="Arial"/>
          <w:color w:val="1F2544"/>
          <w:sz w:val="24"/>
          <w:szCs w:val="24"/>
          <w:shd w:val="clear" w:color="auto" w:fill="FFFFFF"/>
        </w:rPr>
        <w:t>, 2021).</w:t>
      </w:r>
    </w:p>
    <w:p w14:paraId="1D60EFA7" w14:textId="2AD6A3A0" w:rsidR="00B96E8D" w:rsidRDefault="00B96E8D" w:rsidP="392C6B51">
      <w:pPr>
        <w:spacing w:after="0" w:line="240" w:lineRule="auto"/>
        <w:textAlignment w:val="baseline"/>
        <w:rPr>
          <w:rFonts w:ascii="Baskerville Old Face" w:eastAsia="Times New Roman" w:hAnsi="Baskerville Old Face" w:cs="Segoe UI"/>
          <w:sz w:val="24"/>
          <w:szCs w:val="24"/>
          <w:lang w:eastAsia="nl-BE"/>
        </w:rPr>
      </w:pPr>
    </w:p>
    <w:p w14:paraId="074FEF52" w14:textId="2B99D65E" w:rsidR="00B96E8D" w:rsidRDefault="00B96E8D" w:rsidP="392C6B51">
      <w:pPr>
        <w:spacing w:after="0" w:line="240" w:lineRule="auto"/>
        <w:textAlignment w:val="baseline"/>
        <w:rPr>
          <w:rFonts w:ascii="Baskerville Old Face" w:eastAsia="Times New Roman" w:hAnsi="Baskerville Old Face" w:cs="Segoe UI"/>
          <w:sz w:val="24"/>
          <w:szCs w:val="24"/>
          <w:lang w:eastAsia="nl-BE"/>
        </w:rPr>
      </w:pPr>
      <w:r>
        <w:rPr>
          <w:rStyle w:val="normaltextrun"/>
          <w:rFonts w:ascii="Georgia Pro Black" w:hAnsi="Georgia Pro Black"/>
          <w:color w:val="000000"/>
          <w:sz w:val="44"/>
          <w:szCs w:val="44"/>
          <w:shd w:val="clear" w:color="auto" w:fill="FFFFFF"/>
          <w:lang w:val="nl-NL"/>
        </w:rPr>
        <w:t>Gevolg</w:t>
      </w:r>
      <w:r>
        <w:rPr>
          <w:rStyle w:val="eop"/>
          <w:rFonts w:ascii="Georgia Pro Black" w:hAnsi="Georgia Pro Black"/>
          <w:color w:val="000000"/>
          <w:sz w:val="44"/>
          <w:szCs w:val="44"/>
          <w:shd w:val="clear" w:color="auto" w:fill="FFFFFF"/>
        </w:rPr>
        <w:t> </w:t>
      </w:r>
    </w:p>
    <w:p w14:paraId="302A15FF" w14:textId="10795901" w:rsidR="00C74D15" w:rsidRPr="0021575C" w:rsidRDefault="00B82185" w:rsidP="00A47A2A">
      <w:pPr>
        <w:spacing w:after="0" w:line="240" w:lineRule="auto"/>
        <w:textAlignment w:val="baseline"/>
        <w:rPr>
          <w:rFonts w:ascii="Baskerville Old Face" w:eastAsia="Times New Roman" w:hAnsi="Baskerville Old Face" w:cs="Segoe UI"/>
          <w:sz w:val="24"/>
          <w:szCs w:val="24"/>
          <w:lang w:eastAsia="nl-BE"/>
        </w:rPr>
      </w:pPr>
      <w:r w:rsidRPr="0021575C">
        <w:rPr>
          <w:rFonts w:ascii="Baskerville Old Face" w:hAnsi="Baskerville Old Face" w:cs="Arial"/>
          <w:color w:val="1F2544"/>
          <w:sz w:val="24"/>
          <w:szCs w:val="24"/>
          <w:shd w:val="clear" w:color="auto" w:fill="FFFFFF"/>
        </w:rPr>
        <w:t>Het MZ-gebied loopt door extra verdamping en afnemende neerslag een groot risico op sterke verdroging en zelfs lokale verwoestijning, met grote gevolgen voor natuur en landbouw (Schuttenhelm, 2020</w:t>
      </w:r>
      <w:r w:rsidR="00BC32DC" w:rsidRPr="0021575C">
        <w:rPr>
          <w:rFonts w:ascii="Baskerville Old Face" w:hAnsi="Baskerville Old Face" w:cs="Arial"/>
          <w:color w:val="1F2544"/>
          <w:sz w:val="24"/>
          <w:szCs w:val="24"/>
          <w:shd w:val="clear" w:color="auto" w:fill="FFFFFF"/>
        </w:rPr>
        <w:t>, Goes &amp; Cuyt, 2021</w:t>
      </w:r>
      <w:r w:rsidRPr="0021575C">
        <w:rPr>
          <w:rFonts w:ascii="Baskerville Old Face" w:hAnsi="Baskerville Old Face" w:cs="Arial"/>
          <w:color w:val="1F2544"/>
          <w:sz w:val="24"/>
          <w:szCs w:val="24"/>
        </w:rPr>
        <w:t xml:space="preserve">). </w:t>
      </w:r>
      <w:r w:rsidR="00D43157" w:rsidRPr="0021575C">
        <w:rPr>
          <w:rFonts w:ascii="Baskerville Old Face" w:hAnsi="Baskerville Old Face" w:cs="Arial"/>
          <w:color w:val="000000"/>
          <w:sz w:val="24"/>
          <w:szCs w:val="24"/>
        </w:rPr>
        <w:t>Het weer wordt extremer en in 2021 waren er grote bosbranden in het Z- en overstromingen in N-Turkije.</w:t>
      </w:r>
      <w:r w:rsidR="00D43157" w:rsidRPr="0021575C">
        <w:rPr>
          <w:rFonts w:ascii="Baskerville Old Face" w:hAnsi="Baskerville Old Face" w:cs="Arial"/>
          <w:color w:val="000000"/>
        </w:rPr>
        <w:t xml:space="preserve"> </w:t>
      </w:r>
      <w:r w:rsidRPr="0021575C">
        <w:rPr>
          <w:rFonts w:ascii="Baskerville Old Face" w:hAnsi="Baskerville Old Face" w:cs="Arial"/>
          <w:color w:val="1F2544"/>
          <w:sz w:val="24"/>
          <w:szCs w:val="24"/>
        </w:rPr>
        <w:t>Drinkwater</w:t>
      </w:r>
      <w:r w:rsidRPr="0021575C">
        <w:rPr>
          <w:rFonts w:ascii="Baskerville Old Face" w:hAnsi="Baskerville Old Face" w:cs="Arial"/>
          <w:color w:val="1F2544"/>
          <w:sz w:val="24"/>
          <w:szCs w:val="24"/>
          <w:shd w:val="clear" w:color="auto" w:fill="FFFFFF"/>
        </w:rPr>
        <w:t xml:space="preserve"> wordt een schaars goed</w:t>
      </w:r>
      <w:r w:rsidR="00996EC4" w:rsidRPr="0021575C">
        <w:rPr>
          <w:rFonts w:ascii="Baskerville Old Face" w:hAnsi="Baskerville Old Face" w:cs="Arial"/>
          <w:color w:val="1F2544"/>
          <w:sz w:val="24"/>
          <w:szCs w:val="24"/>
          <w:shd w:val="clear" w:color="auto" w:fill="FFFFFF"/>
        </w:rPr>
        <w:t>.</w:t>
      </w:r>
      <w:r w:rsidRPr="0021575C">
        <w:rPr>
          <w:rFonts w:ascii="Baskerville Old Face" w:hAnsi="Baskerville Old Face" w:cs="Arial"/>
          <w:color w:val="1F2544"/>
          <w:sz w:val="24"/>
          <w:szCs w:val="24"/>
          <w:shd w:val="clear" w:color="auto" w:fill="FFFFFF"/>
        </w:rPr>
        <w:t xml:space="preserve"> Bovendien is het </w:t>
      </w:r>
      <w:r w:rsidRPr="0021575C">
        <w:rPr>
          <w:rFonts w:ascii="Baskerville Old Face" w:hAnsi="Baskerville Old Face"/>
          <w:color w:val="2B2B2B"/>
          <w:sz w:val="24"/>
          <w:szCs w:val="24"/>
          <w:shd w:val="clear" w:color="auto" w:fill="FFFFFF"/>
        </w:rPr>
        <w:t xml:space="preserve">delen van water een toenemende bron van politieke spanningen geworden tussen Turkije en buurlanden Irak en Syrië, met burgeroorlogen tot gevolg. We kunnen eigenlijk spreken van een </w:t>
      </w:r>
      <w:r w:rsidR="0021575C" w:rsidRPr="0021575C">
        <w:rPr>
          <w:rFonts w:ascii="Baskerville Old Face" w:hAnsi="Baskerville Old Face"/>
          <w:color w:val="2B2B2B"/>
          <w:sz w:val="24"/>
          <w:szCs w:val="24"/>
          <w:shd w:val="clear" w:color="auto" w:fill="FFFFFF"/>
        </w:rPr>
        <w:t>wateroorlog.</w:t>
      </w:r>
    </w:p>
    <w:p w14:paraId="0E72965C" w14:textId="04F28387" w:rsidR="00A47A2A" w:rsidRPr="00A47A2A" w:rsidRDefault="00C74D15" w:rsidP="00A47A2A">
      <w:pPr>
        <w:spacing w:after="0" w:line="240" w:lineRule="auto"/>
        <w:textAlignment w:val="baseline"/>
        <w:rPr>
          <w:rFonts w:ascii="Segoe UI" w:eastAsia="Times New Roman" w:hAnsi="Segoe UI" w:cs="Segoe UI"/>
          <w:sz w:val="18"/>
          <w:szCs w:val="18"/>
          <w:lang w:eastAsia="nl-BE"/>
        </w:rPr>
      </w:pPr>
      <w:r w:rsidRPr="00A47A2A">
        <w:rPr>
          <w:noProof/>
          <w:lang w:eastAsia="nl-BE"/>
        </w:rPr>
        <w:drawing>
          <wp:anchor distT="0" distB="0" distL="114300" distR="114300" simplePos="0" relativeHeight="251659264" behindDoc="1" locked="0" layoutInCell="1" allowOverlap="1" wp14:anchorId="2D864CE8" wp14:editId="2F090CC2">
            <wp:simplePos x="0" y="0"/>
            <wp:positionH relativeFrom="margin">
              <wp:align>right</wp:align>
            </wp:positionH>
            <wp:positionV relativeFrom="paragraph">
              <wp:posOffset>117708</wp:posOffset>
            </wp:positionV>
            <wp:extent cx="5941930" cy="1685925"/>
            <wp:effectExtent l="0" t="0" r="1905"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6490" cy="1687219"/>
                    </a:xfrm>
                    <a:prstGeom prst="rect">
                      <a:avLst/>
                    </a:prstGeom>
                    <a:noFill/>
                    <a:ln>
                      <a:noFill/>
                    </a:ln>
                  </pic:spPr>
                </pic:pic>
              </a:graphicData>
            </a:graphic>
            <wp14:sizeRelH relativeFrom="page">
              <wp14:pctWidth>0</wp14:pctWidth>
            </wp14:sizeRelH>
            <wp14:sizeRelV relativeFrom="page">
              <wp14:pctHeight>0</wp14:pctHeight>
            </wp14:sizeRelV>
          </wp:anchor>
        </w:drawing>
      </w:r>
      <w:r w:rsidR="00A47A2A" w:rsidRPr="00A47A2A">
        <w:rPr>
          <w:rFonts w:ascii="Baskerville Old Face" w:eastAsia="Times New Roman" w:hAnsi="Baskerville Old Face" w:cs="Segoe UI"/>
          <w:color w:val="333333"/>
          <w:sz w:val="24"/>
          <w:szCs w:val="24"/>
          <w:lang w:eastAsia="nl-BE"/>
        </w:rPr>
        <w:t> </w:t>
      </w:r>
    </w:p>
    <w:p w14:paraId="7D2E4C1A" w14:textId="3B6DD60B" w:rsidR="0021575C" w:rsidRPr="00A47A2A" w:rsidRDefault="00A47A2A" w:rsidP="00A47A2A">
      <w:pPr>
        <w:spacing w:after="0" w:line="240" w:lineRule="auto"/>
        <w:textAlignment w:val="baseline"/>
        <w:rPr>
          <w:rFonts w:ascii="Segoe UI" w:eastAsia="Times New Roman" w:hAnsi="Segoe UI" w:cs="Segoe UI"/>
          <w:sz w:val="18"/>
          <w:szCs w:val="18"/>
          <w:lang w:eastAsia="nl-BE"/>
        </w:rPr>
      </w:pPr>
      <w:r w:rsidRPr="00A47A2A">
        <w:rPr>
          <w:rFonts w:ascii="Baskerville Old Face" w:eastAsia="Times New Roman" w:hAnsi="Baskerville Old Face" w:cs="Segoe UI"/>
          <w:b/>
          <w:bCs/>
          <w:sz w:val="32"/>
          <w:szCs w:val="32"/>
          <w:u w:val="single"/>
          <w:lang w:val="nl-NL" w:eastAsia="nl-BE"/>
        </w:rPr>
        <w:t>Extra info:</w:t>
      </w:r>
      <w:r w:rsidRPr="00A47A2A">
        <w:rPr>
          <w:rFonts w:ascii="Baskerville Old Face" w:eastAsia="Times New Roman" w:hAnsi="Baskerville Old Face" w:cs="Segoe UI"/>
          <w:sz w:val="32"/>
          <w:szCs w:val="32"/>
          <w:lang w:eastAsia="nl-BE"/>
        </w:rPr>
        <w:t> </w:t>
      </w:r>
      <w:r w:rsidR="00B94C19">
        <w:rPr>
          <w:rFonts w:ascii="Calibri Light" w:eastAsia="Times New Roman" w:hAnsi="Calibri Light" w:cs="Calibri Light"/>
          <w:sz w:val="24"/>
          <w:szCs w:val="24"/>
          <w:lang w:val="nl-NL" w:eastAsia="nl-BE"/>
        </w:rPr>
        <w:t>W</w:t>
      </w:r>
      <w:r w:rsidR="00B94C19" w:rsidRPr="00A47A2A">
        <w:rPr>
          <w:rFonts w:ascii="Calibri Light" w:eastAsia="Times New Roman" w:hAnsi="Calibri Light" w:cs="Calibri Light"/>
          <w:sz w:val="24"/>
          <w:szCs w:val="24"/>
          <w:lang w:val="nl-NL" w:eastAsia="nl-BE"/>
        </w:rPr>
        <w:t>ateroorlog met Turkije</w:t>
      </w:r>
      <w:r w:rsidR="00B94C19" w:rsidRPr="00A47A2A">
        <w:rPr>
          <w:rFonts w:ascii="Calibri Light" w:eastAsia="Times New Roman" w:hAnsi="Calibri Light" w:cs="Calibri Light"/>
          <w:sz w:val="24"/>
          <w:szCs w:val="24"/>
          <w:lang w:eastAsia="nl-BE"/>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20"/>
        <w:gridCol w:w="2835"/>
      </w:tblGrid>
      <w:tr w:rsidR="0021575C" w:rsidRPr="00A47A2A" w14:paraId="056E2A40" w14:textId="77777777" w:rsidTr="009C398F">
        <w:trPr>
          <w:trHeight w:val="135"/>
        </w:trPr>
        <w:tc>
          <w:tcPr>
            <w:tcW w:w="2220" w:type="dxa"/>
            <w:tcBorders>
              <w:top w:val="nil"/>
              <w:left w:val="nil"/>
              <w:bottom w:val="nil"/>
              <w:right w:val="nil"/>
            </w:tcBorders>
            <w:shd w:val="clear" w:color="auto" w:fill="auto"/>
            <w:hideMark/>
          </w:tcPr>
          <w:p w14:paraId="742A7C1A" w14:textId="77777777" w:rsidR="0021575C" w:rsidRPr="00A47A2A" w:rsidRDefault="0021575C" w:rsidP="009C398F">
            <w:pPr>
              <w:spacing w:after="0" w:line="240" w:lineRule="auto"/>
              <w:textAlignment w:val="baseline"/>
              <w:rPr>
                <w:rFonts w:ascii="Times New Roman" w:eastAsia="Times New Roman" w:hAnsi="Times New Roman" w:cs="Times New Roman"/>
                <w:color w:val="1F3763"/>
                <w:sz w:val="24"/>
                <w:szCs w:val="24"/>
                <w:lang w:eastAsia="nl-BE"/>
              </w:rPr>
            </w:pPr>
          </w:p>
        </w:tc>
        <w:tc>
          <w:tcPr>
            <w:tcW w:w="2835" w:type="dxa"/>
            <w:tcBorders>
              <w:top w:val="nil"/>
              <w:left w:val="nil"/>
              <w:bottom w:val="nil"/>
              <w:right w:val="nil"/>
            </w:tcBorders>
            <w:shd w:val="clear" w:color="auto" w:fill="auto"/>
            <w:hideMark/>
          </w:tcPr>
          <w:p w14:paraId="1CE7D8A0" w14:textId="39079D61" w:rsidR="0021575C" w:rsidRPr="00A47A2A" w:rsidRDefault="0021575C" w:rsidP="009C398F">
            <w:pPr>
              <w:spacing w:after="0" w:line="240" w:lineRule="auto"/>
              <w:textAlignment w:val="baseline"/>
              <w:rPr>
                <w:rFonts w:ascii="Times New Roman" w:eastAsia="Times New Roman" w:hAnsi="Times New Roman" w:cs="Times New Roman"/>
                <w:color w:val="1F3763"/>
                <w:sz w:val="24"/>
                <w:szCs w:val="24"/>
                <w:lang w:eastAsia="nl-BE"/>
              </w:rPr>
            </w:pPr>
          </w:p>
        </w:tc>
      </w:tr>
    </w:tbl>
    <w:p w14:paraId="5CFEF607" w14:textId="3B073CB7" w:rsidR="00A47A2A" w:rsidRPr="00A47A2A" w:rsidRDefault="00AE68CF" w:rsidP="00A47A2A">
      <w:pPr>
        <w:spacing w:after="0" w:line="240" w:lineRule="auto"/>
        <w:textAlignment w:val="baseline"/>
        <w:rPr>
          <w:rFonts w:ascii="Segoe UI" w:eastAsia="Times New Roman" w:hAnsi="Segoe UI" w:cs="Segoe UI"/>
          <w:sz w:val="18"/>
          <w:szCs w:val="18"/>
          <w:lang w:eastAsia="nl-BE"/>
        </w:rPr>
      </w:pPr>
      <w:r w:rsidRPr="00A47A2A">
        <w:rPr>
          <w:noProof/>
          <w:lang w:eastAsia="nl-BE"/>
        </w:rPr>
        <w:drawing>
          <wp:anchor distT="0" distB="0" distL="114300" distR="114300" simplePos="0" relativeHeight="251660288" behindDoc="1" locked="0" layoutInCell="1" allowOverlap="1" wp14:anchorId="2BCD7AF5" wp14:editId="70E6AF5E">
            <wp:simplePos x="0" y="0"/>
            <wp:positionH relativeFrom="column">
              <wp:posOffset>3512185</wp:posOffset>
            </wp:positionH>
            <wp:positionV relativeFrom="paragraph">
              <wp:posOffset>-89535</wp:posOffset>
            </wp:positionV>
            <wp:extent cx="971550" cy="956310"/>
            <wp:effectExtent l="0" t="0" r="0" b="0"/>
            <wp:wrapTight wrapText="bothSides">
              <wp:wrapPolygon edited="0">
                <wp:start x="0" y="0"/>
                <wp:lineTo x="0" y="21084"/>
                <wp:lineTo x="21176" y="21084"/>
                <wp:lineTo x="21176" y="0"/>
                <wp:lineTo x="0" y="0"/>
              </wp:wrapPolygon>
            </wp:wrapTight>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956310"/>
                    </a:xfrm>
                    <a:prstGeom prst="rect">
                      <a:avLst/>
                    </a:prstGeom>
                    <a:noFill/>
                    <a:ln>
                      <a:noFill/>
                    </a:ln>
                  </pic:spPr>
                </pic:pic>
              </a:graphicData>
            </a:graphic>
          </wp:anchor>
        </w:drawing>
      </w:r>
    </w:p>
    <w:p w14:paraId="70F2C2D7" w14:textId="1B73FECD" w:rsidR="00A47A2A" w:rsidRPr="00A47A2A" w:rsidRDefault="00A47A2A" w:rsidP="00A47A2A">
      <w:pPr>
        <w:spacing w:after="0" w:line="240" w:lineRule="auto"/>
        <w:textAlignment w:val="baseline"/>
        <w:rPr>
          <w:rFonts w:ascii="Segoe UI" w:eastAsia="Times New Roman" w:hAnsi="Segoe UI" w:cs="Segoe UI"/>
          <w:sz w:val="18"/>
          <w:szCs w:val="18"/>
          <w:lang w:eastAsia="nl-BE"/>
        </w:rPr>
      </w:pPr>
      <w:r w:rsidRPr="00A47A2A">
        <w:rPr>
          <w:rFonts w:ascii="Baskerville Old Face" w:eastAsia="Times New Roman" w:hAnsi="Baskerville Old Face" w:cs="Segoe UI"/>
          <w:sz w:val="24"/>
          <w:szCs w:val="24"/>
          <w:lang w:eastAsia="nl-BE"/>
        </w:rPr>
        <w:t> </w:t>
      </w:r>
    </w:p>
    <w:p w14:paraId="2C29983C" w14:textId="1FD149C1" w:rsidR="00A47A2A" w:rsidRPr="00A47A2A" w:rsidRDefault="00A47A2A" w:rsidP="00A47A2A">
      <w:pPr>
        <w:spacing w:after="0" w:line="240" w:lineRule="auto"/>
        <w:textAlignment w:val="baseline"/>
        <w:rPr>
          <w:rFonts w:ascii="Segoe UI" w:eastAsia="Times New Roman" w:hAnsi="Segoe UI" w:cs="Segoe UI"/>
          <w:sz w:val="18"/>
          <w:szCs w:val="18"/>
          <w:lang w:eastAsia="nl-BE"/>
        </w:rPr>
      </w:pPr>
      <w:r w:rsidRPr="00A47A2A">
        <w:rPr>
          <w:rFonts w:ascii="Calibri" w:eastAsia="Times New Roman" w:hAnsi="Calibri" w:cs="Calibri"/>
          <w:sz w:val="24"/>
          <w:szCs w:val="24"/>
          <w:lang w:eastAsia="nl-BE"/>
        </w:rPr>
        <w:t> </w:t>
      </w:r>
    </w:p>
    <w:p w14:paraId="52C1FF73" w14:textId="4F25996D" w:rsidR="00A47A2A" w:rsidRDefault="00A47A2A" w:rsidP="00A47A2A">
      <w:pPr>
        <w:spacing w:after="0" w:line="240" w:lineRule="auto"/>
        <w:textAlignment w:val="baseline"/>
        <w:rPr>
          <w:rFonts w:ascii="Calibri" w:eastAsia="Times New Roman" w:hAnsi="Calibri" w:cs="Calibri"/>
          <w:sz w:val="24"/>
          <w:szCs w:val="24"/>
          <w:lang w:eastAsia="nl-BE"/>
        </w:rPr>
      </w:pPr>
      <w:r w:rsidRPr="00A47A2A">
        <w:rPr>
          <w:rFonts w:ascii="Calibri" w:eastAsia="Times New Roman" w:hAnsi="Calibri" w:cs="Calibri"/>
          <w:sz w:val="24"/>
          <w:szCs w:val="24"/>
          <w:lang w:eastAsia="nl-BE"/>
        </w:rPr>
        <w:t> </w:t>
      </w:r>
    </w:p>
    <w:p w14:paraId="6082607D" w14:textId="73752E03" w:rsidR="00C74D15" w:rsidRDefault="00C74D15" w:rsidP="00A47A2A">
      <w:pPr>
        <w:spacing w:after="0" w:line="240" w:lineRule="auto"/>
        <w:textAlignment w:val="baseline"/>
        <w:rPr>
          <w:rFonts w:ascii="Calibri" w:eastAsia="Times New Roman" w:hAnsi="Calibri" w:cs="Calibri"/>
          <w:sz w:val="24"/>
          <w:szCs w:val="24"/>
          <w:lang w:eastAsia="nl-BE"/>
        </w:rPr>
      </w:pPr>
    </w:p>
    <w:p w14:paraId="4F0A317B" w14:textId="55190975" w:rsidR="00C74D15" w:rsidRDefault="00C74D15" w:rsidP="00A47A2A">
      <w:pPr>
        <w:spacing w:after="0" w:line="240" w:lineRule="auto"/>
        <w:textAlignment w:val="baseline"/>
        <w:rPr>
          <w:rFonts w:ascii="Calibri" w:eastAsia="Times New Roman" w:hAnsi="Calibri" w:cs="Calibri"/>
          <w:sz w:val="24"/>
          <w:szCs w:val="24"/>
          <w:lang w:eastAsia="nl-BE"/>
        </w:rPr>
      </w:pPr>
    </w:p>
    <w:p w14:paraId="200A87C0" w14:textId="77777777" w:rsidR="00AE68CF" w:rsidRDefault="00AE68CF" w:rsidP="00A47A2A">
      <w:pPr>
        <w:spacing w:after="0" w:line="240" w:lineRule="auto"/>
        <w:textAlignment w:val="baseline"/>
        <w:rPr>
          <w:rFonts w:ascii="Calibri Light" w:eastAsia="Times New Roman" w:hAnsi="Calibri Light" w:cs="Calibri Light"/>
          <w:color w:val="2F5496"/>
          <w:sz w:val="32"/>
          <w:szCs w:val="32"/>
          <w:lang w:val="nl-NL" w:eastAsia="nl-BE"/>
        </w:rPr>
      </w:pPr>
      <w:bookmarkStart w:id="0" w:name="_GoBack"/>
      <w:bookmarkEnd w:id="0"/>
    </w:p>
    <w:p w14:paraId="7771CDD1" w14:textId="4C6A2B43" w:rsidR="00A47A2A" w:rsidRPr="00A47A2A" w:rsidRDefault="00A47A2A" w:rsidP="00A47A2A">
      <w:pPr>
        <w:spacing w:after="0" w:line="240" w:lineRule="auto"/>
        <w:textAlignment w:val="baseline"/>
        <w:rPr>
          <w:rFonts w:ascii="Segoe UI" w:eastAsia="Times New Roman" w:hAnsi="Segoe UI" w:cs="Segoe UI"/>
          <w:color w:val="2F5496"/>
          <w:sz w:val="18"/>
          <w:szCs w:val="18"/>
          <w:lang w:eastAsia="nl-BE"/>
        </w:rPr>
      </w:pPr>
      <w:r w:rsidRPr="00A47A2A">
        <w:rPr>
          <w:rFonts w:ascii="Calibri Light" w:eastAsia="Times New Roman" w:hAnsi="Calibri Light" w:cs="Calibri Light"/>
          <w:color w:val="2F5496"/>
          <w:sz w:val="32"/>
          <w:szCs w:val="32"/>
          <w:lang w:val="nl-NL" w:eastAsia="nl-BE"/>
        </w:rPr>
        <w:t>Bibliografie</w:t>
      </w:r>
      <w:r w:rsidRPr="00A47A2A">
        <w:rPr>
          <w:rFonts w:ascii="Calibri Light" w:eastAsia="Times New Roman" w:hAnsi="Calibri Light" w:cs="Calibri Light"/>
          <w:color w:val="2F5496"/>
          <w:sz w:val="32"/>
          <w:szCs w:val="32"/>
          <w:lang w:eastAsia="nl-BE"/>
        </w:rPr>
        <w:t> </w:t>
      </w:r>
    </w:p>
    <w:p w14:paraId="63F1D278" w14:textId="77777777" w:rsidR="00A47A2A" w:rsidRPr="00A47A2A" w:rsidRDefault="00A47A2A" w:rsidP="00A47A2A">
      <w:pPr>
        <w:spacing w:after="0" w:line="240" w:lineRule="auto"/>
        <w:textAlignment w:val="baseline"/>
        <w:rPr>
          <w:rFonts w:ascii="Segoe UI" w:eastAsia="Times New Roman" w:hAnsi="Segoe UI" w:cs="Segoe UI"/>
          <w:sz w:val="18"/>
          <w:szCs w:val="18"/>
          <w:lang w:eastAsia="nl-BE"/>
        </w:rPr>
      </w:pPr>
      <w:r w:rsidRPr="00A47A2A">
        <w:rPr>
          <w:rFonts w:ascii="Calibri" w:eastAsia="Times New Roman" w:hAnsi="Calibri" w:cs="Calibri"/>
          <w:lang w:eastAsia="nl-BE"/>
        </w:rPr>
        <w:t> </w:t>
      </w:r>
    </w:p>
    <w:p w14:paraId="4F24360F" w14:textId="4630E1DB" w:rsidR="00A47A2A" w:rsidRPr="00A47A2A" w:rsidRDefault="006449EA" w:rsidP="00A47A2A">
      <w:pPr>
        <w:spacing w:after="0" w:line="240" w:lineRule="auto"/>
        <w:ind w:left="720" w:hanging="720"/>
        <w:textAlignment w:val="baseline"/>
        <w:rPr>
          <w:rFonts w:ascii="Segoe UI" w:eastAsia="Times New Roman" w:hAnsi="Segoe UI" w:cs="Segoe UI"/>
          <w:sz w:val="18"/>
          <w:szCs w:val="18"/>
          <w:lang w:eastAsia="nl-BE"/>
        </w:rPr>
      </w:pPr>
      <w:r>
        <w:rPr>
          <w:rFonts w:ascii="Calibri" w:eastAsia="Times New Roman" w:hAnsi="Calibri" w:cs="Calibri"/>
          <w:color w:val="000000"/>
          <w:sz w:val="20"/>
          <w:szCs w:val="20"/>
          <w:shd w:val="clear" w:color="auto" w:fill="E1E3E6"/>
          <w:lang w:val="nl-NL" w:eastAsia="nl-BE"/>
        </w:rPr>
        <w:t xml:space="preserve">Schuttenhelm, R. (2020, 23 juni). </w:t>
      </w:r>
      <w:r w:rsidRPr="006449EA">
        <w:rPr>
          <w:rFonts w:ascii="Calibri" w:eastAsia="Times New Roman" w:hAnsi="Calibri" w:cs="Calibri"/>
          <w:i/>
          <w:iCs/>
          <w:color w:val="000000"/>
          <w:sz w:val="20"/>
          <w:szCs w:val="20"/>
          <w:shd w:val="clear" w:color="auto" w:fill="E1E3E6"/>
          <w:lang w:val="nl-NL" w:eastAsia="nl-BE"/>
        </w:rPr>
        <w:t>Marokko en Turkije dreigen gortdroog te worden door klimaatverandering</w:t>
      </w:r>
      <w:r>
        <w:rPr>
          <w:rFonts w:ascii="Calibri" w:eastAsia="Times New Roman" w:hAnsi="Calibri" w:cs="Calibri"/>
          <w:color w:val="000000"/>
          <w:sz w:val="20"/>
          <w:szCs w:val="20"/>
          <w:shd w:val="clear" w:color="auto" w:fill="E1E3E6"/>
          <w:lang w:val="nl-NL" w:eastAsia="nl-BE"/>
        </w:rPr>
        <w:t>. Opgeh</w:t>
      </w:r>
      <w:r w:rsidR="00A47A2A" w:rsidRPr="00A47A2A">
        <w:rPr>
          <w:rFonts w:ascii="Calibri" w:eastAsia="Times New Roman" w:hAnsi="Calibri" w:cs="Calibri"/>
          <w:color w:val="000000"/>
          <w:sz w:val="20"/>
          <w:szCs w:val="20"/>
          <w:shd w:val="clear" w:color="auto" w:fill="E1E3E6"/>
          <w:lang w:val="nl-NL" w:eastAsia="nl-BE"/>
        </w:rPr>
        <w:t xml:space="preserve">aald van </w:t>
      </w:r>
      <w:r>
        <w:rPr>
          <w:rFonts w:ascii="Calibri" w:eastAsia="Times New Roman" w:hAnsi="Calibri" w:cs="Calibri"/>
          <w:color w:val="000000"/>
          <w:sz w:val="20"/>
          <w:szCs w:val="20"/>
          <w:shd w:val="clear" w:color="auto" w:fill="E1E3E6"/>
          <w:lang w:val="nl-NL" w:eastAsia="nl-BE"/>
        </w:rPr>
        <w:t xml:space="preserve">NU.nl: </w:t>
      </w:r>
      <w:r w:rsidRPr="006449EA">
        <w:rPr>
          <w:rFonts w:ascii="Calibri" w:eastAsia="Times New Roman" w:hAnsi="Calibri" w:cs="Calibri"/>
          <w:color w:val="000000"/>
          <w:sz w:val="20"/>
          <w:szCs w:val="20"/>
          <w:shd w:val="clear" w:color="auto" w:fill="E1E3E6"/>
          <w:lang w:val="nl-NL" w:eastAsia="nl-BE"/>
        </w:rPr>
        <w:t>https://www.nu.nl/klimaat/6059807/marokko-en-turkije-dreigen-gortdroog-te-worden-door-klimaatverandering.html</w:t>
      </w:r>
      <w:r w:rsidR="00A47A2A" w:rsidRPr="00A47A2A">
        <w:rPr>
          <w:rFonts w:ascii="Calibri" w:eastAsia="Times New Roman" w:hAnsi="Calibri" w:cs="Calibri"/>
          <w:sz w:val="24"/>
          <w:szCs w:val="24"/>
          <w:lang w:eastAsia="nl-BE"/>
        </w:rPr>
        <w:t> </w:t>
      </w:r>
    </w:p>
    <w:p w14:paraId="3B3ACFF1" w14:textId="0C9A28F2" w:rsidR="00A47A2A" w:rsidRPr="00A47A2A" w:rsidRDefault="0034739A" w:rsidP="00A47A2A">
      <w:pPr>
        <w:spacing w:after="0" w:line="240" w:lineRule="auto"/>
        <w:ind w:left="720" w:hanging="720"/>
        <w:textAlignment w:val="baseline"/>
        <w:rPr>
          <w:rFonts w:ascii="Segoe UI" w:eastAsia="Times New Roman" w:hAnsi="Segoe UI" w:cs="Segoe UI"/>
          <w:sz w:val="18"/>
          <w:szCs w:val="18"/>
          <w:lang w:eastAsia="nl-BE"/>
        </w:rPr>
      </w:pPr>
      <w:proofErr w:type="spellStart"/>
      <w:r>
        <w:rPr>
          <w:rFonts w:ascii="Calibri" w:eastAsia="Times New Roman" w:hAnsi="Calibri" w:cs="Calibri"/>
          <w:color w:val="000000"/>
          <w:sz w:val="20"/>
          <w:szCs w:val="20"/>
          <w:shd w:val="clear" w:color="auto" w:fill="E1E3E6"/>
          <w:lang w:val="nl-NL" w:eastAsia="nl-BE"/>
        </w:rPr>
        <w:t>Hattam</w:t>
      </w:r>
      <w:proofErr w:type="spellEnd"/>
      <w:r>
        <w:rPr>
          <w:rFonts w:ascii="Calibri" w:eastAsia="Times New Roman" w:hAnsi="Calibri" w:cs="Calibri"/>
          <w:color w:val="000000"/>
          <w:sz w:val="20"/>
          <w:szCs w:val="20"/>
          <w:shd w:val="clear" w:color="auto" w:fill="E1E3E6"/>
          <w:lang w:val="nl-NL" w:eastAsia="nl-BE"/>
        </w:rPr>
        <w:t xml:space="preserve">, J. (2021, 12 mei). </w:t>
      </w:r>
      <w:r w:rsidRPr="0034739A">
        <w:rPr>
          <w:rFonts w:ascii="Calibri" w:eastAsia="Times New Roman" w:hAnsi="Calibri" w:cs="Calibri"/>
          <w:i/>
          <w:iCs/>
          <w:color w:val="000000"/>
          <w:sz w:val="20"/>
          <w:szCs w:val="20"/>
          <w:shd w:val="clear" w:color="auto" w:fill="E1E3E6"/>
          <w:lang w:val="nl-NL" w:eastAsia="nl-BE"/>
        </w:rPr>
        <w:t xml:space="preserve">Kan Turkije uit de </w:t>
      </w:r>
      <w:proofErr w:type="spellStart"/>
      <w:r w:rsidRPr="0034739A">
        <w:rPr>
          <w:rFonts w:ascii="Calibri" w:eastAsia="Times New Roman" w:hAnsi="Calibri" w:cs="Calibri"/>
          <w:i/>
          <w:iCs/>
          <w:color w:val="000000"/>
          <w:sz w:val="20"/>
          <w:szCs w:val="20"/>
          <w:shd w:val="clear" w:color="auto" w:fill="E1E3E6"/>
          <w:lang w:val="nl-NL" w:eastAsia="nl-BE"/>
        </w:rPr>
        <w:t>viscieuze</w:t>
      </w:r>
      <w:proofErr w:type="spellEnd"/>
      <w:r w:rsidRPr="0034739A">
        <w:rPr>
          <w:rFonts w:ascii="Calibri" w:eastAsia="Times New Roman" w:hAnsi="Calibri" w:cs="Calibri"/>
          <w:i/>
          <w:iCs/>
          <w:color w:val="000000"/>
          <w:sz w:val="20"/>
          <w:szCs w:val="20"/>
          <w:shd w:val="clear" w:color="auto" w:fill="E1E3E6"/>
          <w:lang w:val="nl-NL" w:eastAsia="nl-BE"/>
        </w:rPr>
        <w:t xml:space="preserve"> cirkel van waterstress breken?</w:t>
      </w:r>
      <w:r w:rsidR="00A47A2A" w:rsidRPr="00A47A2A">
        <w:rPr>
          <w:rFonts w:ascii="Calibri" w:eastAsia="Times New Roman" w:hAnsi="Calibri" w:cs="Calibri"/>
          <w:color w:val="000000"/>
          <w:sz w:val="20"/>
          <w:szCs w:val="20"/>
          <w:shd w:val="clear" w:color="auto" w:fill="E1E3E6"/>
          <w:lang w:val="nl-NL" w:eastAsia="nl-BE"/>
        </w:rPr>
        <w:t xml:space="preserve"> Opgehaald van </w:t>
      </w:r>
      <w:r>
        <w:rPr>
          <w:rFonts w:ascii="Calibri" w:eastAsia="Times New Roman" w:hAnsi="Calibri" w:cs="Calibri"/>
          <w:color w:val="000000"/>
          <w:sz w:val="20"/>
          <w:szCs w:val="20"/>
          <w:shd w:val="clear" w:color="auto" w:fill="E1E3E6"/>
          <w:lang w:val="nl-NL" w:eastAsia="nl-BE"/>
        </w:rPr>
        <w:t>MO*</w:t>
      </w:r>
      <w:r w:rsidR="00A47A2A" w:rsidRPr="00A47A2A">
        <w:rPr>
          <w:rFonts w:ascii="Calibri" w:eastAsia="Times New Roman" w:hAnsi="Calibri" w:cs="Calibri"/>
          <w:color w:val="000000"/>
          <w:sz w:val="20"/>
          <w:szCs w:val="20"/>
          <w:shd w:val="clear" w:color="auto" w:fill="E1E3E6"/>
          <w:lang w:val="nl-NL" w:eastAsia="nl-BE"/>
        </w:rPr>
        <w:t xml:space="preserve">: </w:t>
      </w:r>
      <w:r w:rsidRPr="0034739A">
        <w:rPr>
          <w:rFonts w:ascii="Calibri" w:eastAsia="Times New Roman" w:hAnsi="Calibri" w:cs="Calibri"/>
          <w:color w:val="000000"/>
          <w:sz w:val="20"/>
          <w:szCs w:val="20"/>
          <w:shd w:val="clear" w:color="auto" w:fill="E1E3E6"/>
          <w:lang w:val="nl-NL" w:eastAsia="nl-BE"/>
        </w:rPr>
        <w:t>https://www.mo.be/analyse/kan-turkije-uit-de-vicieuze-cirkel-van-waterstress-breken</w:t>
      </w:r>
    </w:p>
    <w:p w14:paraId="5A481901" w14:textId="1A89ED0C" w:rsidR="00A47A2A" w:rsidRDefault="00BC32DC" w:rsidP="00A47A2A">
      <w:pPr>
        <w:spacing w:after="0" w:line="240" w:lineRule="auto"/>
        <w:ind w:left="720" w:hanging="720"/>
        <w:textAlignment w:val="baseline"/>
        <w:rPr>
          <w:rFonts w:ascii="Calibri" w:eastAsia="Times New Roman" w:hAnsi="Calibri" w:cs="Calibri"/>
          <w:color w:val="000000"/>
          <w:sz w:val="20"/>
          <w:szCs w:val="20"/>
          <w:shd w:val="clear" w:color="auto" w:fill="E1E3E6"/>
          <w:lang w:val="nl-NL" w:eastAsia="nl-BE"/>
        </w:rPr>
      </w:pPr>
      <w:r>
        <w:rPr>
          <w:rFonts w:ascii="Calibri" w:eastAsia="Times New Roman" w:hAnsi="Calibri" w:cs="Calibri"/>
          <w:color w:val="000000"/>
          <w:sz w:val="20"/>
          <w:szCs w:val="20"/>
          <w:shd w:val="clear" w:color="auto" w:fill="E1E3E6"/>
          <w:lang w:val="nl-NL" w:eastAsia="nl-BE"/>
        </w:rPr>
        <w:t xml:space="preserve">Goes, L. &amp; Cuyt, Y. ( 2021, 28 oktober). </w:t>
      </w:r>
      <w:r w:rsidRPr="00BC32DC">
        <w:rPr>
          <w:rFonts w:ascii="Calibri" w:eastAsia="Times New Roman" w:hAnsi="Calibri" w:cs="Calibri"/>
          <w:i/>
          <w:iCs/>
          <w:color w:val="000000"/>
          <w:sz w:val="20"/>
          <w:szCs w:val="20"/>
          <w:shd w:val="clear" w:color="auto" w:fill="E1E3E6"/>
          <w:lang w:val="nl-NL" w:eastAsia="nl-BE"/>
        </w:rPr>
        <w:t>Turks zoutmeer droogt op door klimaatverandering, enorme kolonie flamingo’s sterft van de droogte.</w:t>
      </w:r>
      <w:r>
        <w:rPr>
          <w:rFonts w:ascii="Calibri" w:eastAsia="Times New Roman" w:hAnsi="Calibri" w:cs="Calibri"/>
          <w:color w:val="000000"/>
          <w:sz w:val="20"/>
          <w:szCs w:val="20"/>
          <w:shd w:val="clear" w:color="auto" w:fill="E1E3E6"/>
          <w:lang w:val="nl-NL" w:eastAsia="nl-BE"/>
        </w:rPr>
        <w:t xml:space="preserve"> Opgehaald van </w:t>
      </w:r>
      <w:r w:rsidR="00A47A2A" w:rsidRPr="00A47A2A">
        <w:rPr>
          <w:rFonts w:ascii="Calibri" w:eastAsia="Times New Roman" w:hAnsi="Calibri" w:cs="Calibri"/>
          <w:color w:val="000000"/>
          <w:sz w:val="20"/>
          <w:szCs w:val="20"/>
          <w:shd w:val="clear" w:color="auto" w:fill="E1E3E6"/>
          <w:lang w:val="nl-NL" w:eastAsia="nl-BE"/>
        </w:rPr>
        <w:t xml:space="preserve">VRT NWS: </w:t>
      </w:r>
      <w:hyperlink r:id="rId10" w:history="1">
        <w:r w:rsidR="00F4733A" w:rsidRPr="007F0612">
          <w:rPr>
            <w:rStyle w:val="Hyperlink"/>
            <w:rFonts w:ascii="Calibri" w:eastAsia="Times New Roman" w:hAnsi="Calibri" w:cs="Calibri"/>
            <w:sz w:val="20"/>
            <w:szCs w:val="20"/>
            <w:shd w:val="clear" w:color="auto" w:fill="E1E3E6"/>
            <w:lang w:val="nl-NL" w:eastAsia="nl-BE"/>
          </w:rPr>
          <w:t>https://www.vrt.be/vrtnws/nl/2021/10/28/turks-zoutmeer/</w:t>
        </w:r>
      </w:hyperlink>
    </w:p>
    <w:p w14:paraId="42067AEF" w14:textId="4025B927" w:rsidR="00F4733A" w:rsidRPr="00A47A2A" w:rsidRDefault="00F4733A" w:rsidP="00F4733A">
      <w:pPr>
        <w:spacing w:after="0" w:line="240" w:lineRule="auto"/>
        <w:ind w:left="720" w:hanging="720"/>
        <w:textAlignment w:val="baseline"/>
        <w:rPr>
          <w:rFonts w:ascii="Segoe UI" w:eastAsia="Times New Roman" w:hAnsi="Segoe UI" w:cs="Segoe UI"/>
          <w:sz w:val="18"/>
          <w:szCs w:val="18"/>
          <w:lang w:eastAsia="nl-BE"/>
        </w:rPr>
      </w:pPr>
      <w:r w:rsidRPr="00F4733A">
        <w:rPr>
          <w:rFonts w:ascii="Calibri" w:eastAsia="Times New Roman" w:hAnsi="Calibri" w:cs="Calibri"/>
          <w:color w:val="000000"/>
          <w:sz w:val="20"/>
          <w:szCs w:val="20"/>
          <w:shd w:val="clear" w:color="auto" w:fill="E1E3E6"/>
          <w:lang w:eastAsia="nl-BE"/>
        </w:rPr>
        <w:t xml:space="preserve">Sabah, V.R. ( 2019, 6 juli). </w:t>
      </w:r>
      <w:r w:rsidRPr="00BC32DC">
        <w:rPr>
          <w:rFonts w:ascii="Calibri" w:eastAsia="Times New Roman" w:hAnsi="Calibri" w:cs="Calibri"/>
          <w:i/>
          <w:iCs/>
          <w:color w:val="000000"/>
          <w:sz w:val="20"/>
          <w:szCs w:val="20"/>
          <w:shd w:val="clear" w:color="auto" w:fill="E1E3E6"/>
          <w:lang w:val="nl-NL" w:eastAsia="nl-BE"/>
        </w:rPr>
        <w:t>Turk</w:t>
      </w:r>
      <w:r>
        <w:rPr>
          <w:rFonts w:ascii="Calibri" w:eastAsia="Times New Roman" w:hAnsi="Calibri" w:cs="Calibri"/>
          <w:i/>
          <w:iCs/>
          <w:color w:val="000000"/>
          <w:sz w:val="20"/>
          <w:szCs w:val="20"/>
          <w:shd w:val="clear" w:color="auto" w:fill="E1E3E6"/>
          <w:lang w:val="nl-NL" w:eastAsia="nl-BE"/>
        </w:rPr>
        <w:t>ije gaat moeilijke strijd tegemoet: “Bijna de helft van landoppervlak van Turkije loopt het risico op …”.</w:t>
      </w:r>
      <w:r w:rsidRPr="00BC32DC">
        <w:rPr>
          <w:rFonts w:ascii="Calibri" w:eastAsia="Times New Roman" w:hAnsi="Calibri" w:cs="Calibri"/>
          <w:i/>
          <w:iCs/>
          <w:color w:val="000000"/>
          <w:sz w:val="20"/>
          <w:szCs w:val="20"/>
          <w:shd w:val="clear" w:color="auto" w:fill="E1E3E6"/>
          <w:lang w:val="nl-NL" w:eastAsia="nl-BE"/>
        </w:rPr>
        <w:t>.</w:t>
      </w:r>
      <w:r>
        <w:rPr>
          <w:rFonts w:ascii="Calibri" w:eastAsia="Times New Roman" w:hAnsi="Calibri" w:cs="Calibri"/>
          <w:color w:val="000000"/>
          <w:sz w:val="20"/>
          <w:szCs w:val="20"/>
          <w:shd w:val="clear" w:color="auto" w:fill="E1E3E6"/>
          <w:lang w:val="nl-NL" w:eastAsia="nl-BE"/>
        </w:rPr>
        <w:t xml:space="preserve"> Opgehaald van De Jonge Turken: </w:t>
      </w:r>
      <w:r w:rsidRPr="00F4733A">
        <w:rPr>
          <w:rFonts w:ascii="Calibri" w:eastAsia="Times New Roman" w:hAnsi="Calibri" w:cs="Calibri"/>
          <w:color w:val="000000"/>
          <w:sz w:val="20"/>
          <w:szCs w:val="20"/>
          <w:shd w:val="clear" w:color="auto" w:fill="E1E3E6"/>
          <w:lang w:val="nl-NL" w:eastAsia="nl-BE"/>
        </w:rPr>
        <w:t>https://www.dejongeturken.com/turkije-gaat-moeilijke-strijd-tegemoet-bijna-de-helft-van-landoppervlak-van-turkije-loopt-het-risico-op/</w:t>
      </w:r>
      <w:r w:rsidRPr="00A47A2A">
        <w:rPr>
          <w:rFonts w:ascii="Calibri" w:eastAsia="Times New Roman" w:hAnsi="Calibri" w:cs="Calibri"/>
          <w:color w:val="000000"/>
          <w:sz w:val="20"/>
          <w:szCs w:val="20"/>
          <w:shd w:val="clear" w:color="auto" w:fill="E1E3E6"/>
          <w:lang w:val="nl-NL" w:eastAsia="nl-BE"/>
        </w:rPr>
        <w:t xml:space="preserve"> </w:t>
      </w:r>
    </w:p>
    <w:p w14:paraId="7641EE32" w14:textId="77777777" w:rsidR="00F4733A" w:rsidRPr="00A47A2A" w:rsidRDefault="00F4733A" w:rsidP="00A47A2A">
      <w:pPr>
        <w:spacing w:after="0" w:line="240" w:lineRule="auto"/>
        <w:ind w:left="720" w:hanging="720"/>
        <w:textAlignment w:val="baseline"/>
        <w:rPr>
          <w:rFonts w:ascii="Segoe UI" w:eastAsia="Times New Roman" w:hAnsi="Segoe UI" w:cs="Segoe UI"/>
          <w:sz w:val="18"/>
          <w:szCs w:val="18"/>
          <w:lang w:eastAsia="nl-BE"/>
        </w:rPr>
      </w:pPr>
    </w:p>
    <w:p w14:paraId="3B09F8BB" w14:textId="16D7B06A" w:rsidR="00A47A2A" w:rsidRPr="00A47A2A" w:rsidRDefault="00A47A2A" w:rsidP="00B94C19">
      <w:pPr>
        <w:spacing w:after="0" w:line="240" w:lineRule="auto"/>
        <w:textAlignment w:val="baseline"/>
        <w:rPr>
          <w:rFonts w:ascii="Segoe UI" w:eastAsia="Times New Roman" w:hAnsi="Segoe UI" w:cs="Segoe UI"/>
          <w:sz w:val="18"/>
          <w:szCs w:val="18"/>
          <w:lang w:eastAsia="nl-BE"/>
        </w:rPr>
      </w:pPr>
      <w:r w:rsidRPr="00A47A2A">
        <w:rPr>
          <w:rFonts w:ascii="Source Sans Pro" w:eastAsia="Times New Roman" w:hAnsi="Source Sans Pro" w:cs="Segoe UI"/>
          <w:lang w:eastAsia="nl-BE"/>
        </w:rPr>
        <w:t> </w:t>
      </w:r>
      <w:r w:rsidRPr="00A47A2A">
        <w:rPr>
          <w:rFonts w:ascii="Calibri" w:eastAsia="Times New Roman" w:hAnsi="Calibri" w:cs="Calibri"/>
          <w:sz w:val="20"/>
          <w:szCs w:val="20"/>
          <w:lang w:eastAsia="nl-BE"/>
        </w:rPr>
        <w:t> </w:t>
      </w:r>
    </w:p>
    <w:p w14:paraId="0898014B" w14:textId="77777777" w:rsidR="00A47A2A" w:rsidRPr="00A47A2A" w:rsidRDefault="00A47A2A" w:rsidP="00A47A2A">
      <w:pPr>
        <w:spacing w:after="0" w:line="240" w:lineRule="auto"/>
        <w:textAlignment w:val="baseline"/>
        <w:rPr>
          <w:rFonts w:ascii="Segoe UI" w:eastAsia="Times New Roman" w:hAnsi="Segoe UI" w:cs="Segoe UI"/>
          <w:sz w:val="18"/>
          <w:szCs w:val="18"/>
          <w:lang w:eastAsia="nl-BE"/>
        </w:rPr>
      </w:pPr>
      <w:r w:rsidRPr="00A47A2A">
        <w:rPr>
          <w:rFonts w:ascii="Calibri" w:eastAsia="Times New Roman" w:hAnsi="Calibri" w:cs="Calibri"/>
          <w:sz w:val="24"/>
          <w:szCs w:val="24"/>
          <w:lang w:eastAsia="nl-BE"/>
        </w:rPr>
        <w:t> </w:t>
      </w:r>
    </w:p>
    <w:p w14:paraId="4A76482D" w14:textId="77777777" w:rsidR="00A47A2A" w:rsidRPr="00A47A2A" w:rsidRDefault="00A47A2A" w:rsidP="00A47A2A">
      <w:pPr>
        <w:spacing w:after="0" w:line="240" w:lineRule="auto"/>
        <w:textAlignment w:val="baseline"/>
        <w:rPr>
          <w:rFonts w:ascii="Segoe UI" w:eastAsia="Times New Roman" w:hAnsi="Segoe UI" w:cs="Segoe UI"/>
          <w:sz w:val="18"/>
          <w:szCs w:val="18"/>
          <w:lang w:eastAsia="nl-BE"/>
        </w:rPr>
      </w:pPr>
      <w:r w:rsidRPr="11924D40">
        <w:rPr>
          <w:rFonts w:ascii="Calibri" w:eastAsia="Times New Roman" w:hAnsi="Calibri" w:cs="Calibri"/>
          <w:sz w:val="24"/>
          <w:szCs w:val="24"/>
          <w:lang w:eastAsia="nl-BE"/>
        </w:rPr>
        <w:t> </w:t>
      </w:r>
    </w:p>
    <w:p w14:paraId="76AC6C82" w14:textId="633E8AB3" w:rsidR="000358CA" w:rsidRDefault="4208BD75" w:rsidP="11924D40">
      <w:r>
        <w:rPr>
          <w:noProof/>
          <w:lang w:eastAsia="nl-BE"/>
        </w:rPr>
        <w:drawing>
          <wp:inline distT="0" distB="0" distL="0" distR="0" wp14:anchorId="63C7FE9E" wp14:editId="11924D40">
            <wp:extent cx="2733675" cy="771525"/>
            <wp:effectExtent l="0" t="0" r="0" b="0"/>
            <wp:docPr id="726038495" name="Afbeelding 726038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33675" cy="771525"/>
                    </a:xfrm>
                    <a:prstGeom prst="rect">
                      <a:avLst/>
                    </a:prstGeom>
                  </pic:spPr>
                </pic:pic>
              </a:graphicData>
            </a:graphic>
          </wp:inline>
        </w:drawing>
      </w:r>
      <w:r w:rsidR="000358CA">
        <w:br/>
      </w:r>
    </w:p>
    <w:p w14:paraId="715BDA07" w14:textId="6BC8390C" w:rsidR="00BC32DC" w:rsidRDefault="00BC32DC" w:rsidP="11924D40"/>
    <w:p w14:paraId="7B4180F5" w14:textId="54D552D6" w:rsidR="00BC32DC" w:rsidRDefault="00BC32DC" w:rsidP="11924D40"/>
    <w:sectPr w:rsidR="00BC32D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Georgia Pro Black">
    <w:altName w:val="Times New Roman"/>
    <w:charset w:val="00"/>
    <w:family w:val="roman"/>
    <w:pitch w:val="variable"/>
    <w:sig w:usb0="800002AF" w:usb1="00000003" w:usb2="00000000" w:usb3="00000000" w:csb0="0000009F" w:csb1="00000000"/>
  </w:font>
  <w:font w:name="Arial">
    <w:panose1 w:val="020B0604020202020204"/>
    <w:charset w:val="00"/>
    <w:family w:val="swiss"/>
    <w:pitch w:val="variable"/>
    <w:sig w:usb0="E0002EFF" w:usb1="C0007843" w:usb2="00000009" w:usb3="00000000" w:csb0="000001FF" w:csb1="00000000"/>
  </w:font>
  <w:font w:name="Source Sans Pro">
    <w:altName w:val="Cambria Math"/>
    <w:panose1 w:val="00000000000000000000"/>
    <w:charset w:val="00"/>
    <w:family w:val="swiss"/>
    <w:notTrueType/>
    <w:pitch w:val="variable"/>
    <w:sig w:usb0="600002F7" w:usb1="02000001"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7A2A"/>
    <w:rsid w:val="000358CA"/>
    <w:rsid w:val="001D215F"/>
    <w:rsid w:val="0021575C"/>
    <w:rsid w:val="0034739A"/>
    <w:rsid w:val="006449EA"/>
    <w:rsid w:val="006D4879"/>
    <w:rsid w:val="00977310"/>
    <w:rsid w:val="00996EC4"/>
    <w:rsid w:val="00A47A2A"/>
    <w:rsid w:val="00AE68CF"/>
    <w:rsid w:val="00B82185"/>
    <w:rsid w:val="00B94C19"/>
    <w:rsid w:val="00B96E8D"/>
    <w:rsid w:val="00BC32DC"/>
    <w:rsid w:val="00C74D15"/>
    <w:rsid w:val="00D23C9E"/>
    <w:rsid w:val="00D43157"/>
    <w:rsid w:val="00F4733A"/>
    <w:rsid w:val="10C284B0"/>
    <w:rsid w:val="11924D40"/>
    <w:rsid w:val="392C6B51"/>
    <w:rsid w:val="4208BD75"/>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71B4F0"/>
  <w15:chartTrackingRefBased/>
  <w15:docId w15:val="{DB1F06CD-691E-4328-8BD4-2A639A7E7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paragraph">
    <w:name w:val="paragraph"/>
    <w:basedOn w:val="Standaard"/>
    <w:rsid w:val="00A47A2A"/>
    <w:pPr>
      <w:spacing w:before="100" w:beforeAutospacing="1" w:after="100" w:afterAutospacing="1" w:line="240" w:lineRule="auto"/>
    </w:pPr>
    <w:rPr>
      <w:rFonts w:ascii="Times New Roman" w:eastAsia="Times New Roman" w:hAnsi="Times New Roman" w:cs="Times New Roman"/>
      <w:sz w:val="24"/>
      <w:szCs w:val="24"/>
      <w:lang w:eastAsia="nl-BE"/>
    </w:rPr>
  </w:style>
  <w:style w:type="character" w:customStyle="1" w:styleId="normaltextrun">
    <w:name w:val="normaltextrun"/>
    <w:basedOn w:val="Standaardalinea-lettertype"/>
    <w:rsid w:val="00A47A2A"/>
  </w:style>
  <w:style w:type="character" w:customStyle="1" w:styleId="eop">
    <w:name w:val="eop"/>
    <w:basedOn w:val="Standaardalinea-lettertype"/>
    <w:rsid w:val="00A47A2A"/>
  </w:style>
  <w:style w:type="character" w:customStyle="1" w:styleId="spellingerror">
    <w:name w:val="spellingerror"/>
    <w:basedOn w:val="Standaardalinea-lettertype"/>
    <w:rsid w:val="00A47A2A"/>
  </w:style>
  <w:style w:type="character" w:styleId="Hyperlink">
    <w:name w:val="Hyperlink"/>
    <w:basedOn w:val="Standaardalinea-lettertype"/>
    <w:uiPriority w:val="99"/>
    <w:unhideWhenUsed/>
    <w:rsid w:val="00F4733A"/>
    <w:rPr>
      <w:color w:val="0563C1" w:themeColor="hyperlink"/>
      <w:u w:val="single"/>
    </w:rPr>
  </w:style>
  <w:style w:type="character" w:customStyle="1" w:styleId="UnresolvedMention">
    <w:name w:val="Unresolved Mention"/>
    <w:basedOn w:val="Standaardalinea-lettertype"/>
    <w:uiPriority w:val="99"/>
    <w:semiHidden/>
    <w:unhideWhenUsed/>
    <w:rsid w:val="00F473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6155426">
      <w:bodyDiv w:val="1"/>
      <w:marLeft w:val="0"/>
      <w:marRight w:val="0"/>
      <w:marTop w:val="0"/>
      <w:marBottom w:val="0"/>
      <w:divBdr>
        <w:top w:val="none" w:sz="0" w:space="0" w:color="auto"/>
        <w:left w:val="none" w:sz="0" w:space="0" w:color="auto"/>
        <w:bottom w:val="none" w:sz="0" w:space="0" w:color="auto"/>
        <w:right w:val="none" w:sz="0" w:space="0" w:color="auto"/>
      </w:divBdr>
      <w:divsChild>
        <w:div w:id="1251232869">
          <w:marLeft w:val="0"/>
          <w:marRight w:val="0"/>
          <w:marTop w:val="0"/>
          <w:marBottom w:val="0"/>
          <w:divBdr>
            <w:top w:val="none" w:sz="0" w:space="0" w:color="auto"/>
            <w:left w:val="none" w:sz="0" w:space="0" w:color="auto"/>
            <w:bottom w:val="none" w:sz="0" w:space="0" w:color="auto"/>
            <w:right w:val="none" w:sz="0" w:space="0" w:color="auto"/>
          </w:divBdr>
        </w:div>
        <w:div w:id="1444887668">
          <w:marLeft w:val="0"/>
          <w:marRight w:val="0"/>
          <w:marTop w:val="0"/>
          <w:marBottom w:val="0"/>
          <w:divBdr>
            <w:top w:val="none" w:sz="0" w:space="0" w:color="auto"/>
            <w:left w:val="none" w:sz="0" w:space="0" w:color="auto"/>
            <w:bottom w:val="none" w:sz="0" w:space="0" w:color="auto"/>
            <w:right w:val="none" w:sz="0" w:space="0" w:color="auto"/>
          </w:divBdr>
        </w:div>
        <w:div w:id="1189175490">
          <w:marLeft w:val="0"/>
          <w:marRight w:val="0"/>
          <w:marTop w:val="0"/>
          <w:marBottom w:val="0"/>
          <w:divBdr>
            <w:top w:val="none" w:sz="0" w:space="0" w:color="auto"/>
            <w:left w:val="none" w:sz="0" w:space="0" w:color="auto"/>
            <w:bottom w:val="none" w:sz="0" w:space="0" w:color="auto"/>
            <w:right w:val="none" w:sz="0" w:space="0" w:color="auto"/>
          </w:divBdr>
        </w:div>
        <w:div w:id="123233093">
          <w:marLeft w:val="0"/>
          <w:marRight w:val="0"/>
          <w:marTop w:val="0"/>
          <w:marBottom w:val="0"/>
          <w:divBdr>
            <w:top w:val="none" w:sz="0" w:space="0" w:color="auto"/>
            <w:left w:val="none" w:sz="0" w:space="0" w:color="auto"/>
            <w:bottom w:val="none" w:sz="0" w:space="0" w:color="auto"/>
            <w:right w:val="none" w:sz="0" w:space="0" w:color="auto"/>
          </w:divBdr>
        </w:div>
        <w:div w:id="1694259176">
          <w:marLeft w:val="0"/>
          <w:marRight w:val="0"/>
          <w:marTop w:val="0"/>
          <w:marBottom w:val="0"/>
          <w:divBdr>
            <w:top w:val="none" w:sz="0" w:space="0" w:color="auto"/>
            <w:left w:val="none" w:sz="0" w:space="0" w:color="auto"/>
            <w:bottom w:val="none" w:sz="0" w:space="0" w:color="auto"/>
            <w:right w:val="none" w:sz="0" w:space="0" w:color="auto"/>
          </w:divBdr>
        </w:div>
        <w:div w:id="170295031">
          <w:marLeft w:val="0"/>
          <w:marRight w:val="0"/>
          <w:marTop w:val="0"/>
          <w:marBottom w:val="0"/>
          <w:divBdr>
            <w:top w:val="none" w:sz="0" w:space="0" w:color="auto"/>
            <w:left w:val="none" w:sz="0" w:space="0" w:color="auto"/>
            <w:bottom w:val="none" w:sz="0" w:space="0" w:color="auto"/>
            <w:right w:val="none" w:sz="0" w:space="0" w:color="auto"/>
          </w:divBdr>
        </w:div>
        <w:div w:id="1985574999">
          <w:marLeft w:val="0"/>
          <w:marRight w:val="0"/>
          <w:marTop w:val="0"/>
          <w:marBottom w:val="0"/>
          <w:divBdr>
            <w:top w:val="none" w:sz="0" w:space="0" w:color="auto"/>
            <w:left w:val="none" w:sz="0" w:space="0" w:color="auto"/>
            <w:bottom w:val="none" w:sz="0" w:space="0" w:color="auto"/>
            <w:right w:val="none" w:sz="0" w:space="0" w:color="auto"/>
          </w:divBdr>
        </w:div>
        <w:div w:id="1560897367">
          <w:marLeft w:val="0"/>
          <w:marRight w:val="0"/>
          <w:marTop w:val="0"/>
          <w:marBottom w:val="0"/>
          <w:divBdr>
            <w:top w:val="none" w:sz="0" w:space="0" w:color="auto"/>
            <w:left w:val="none" w:sz="0" w:space="0" w:color="auto"/>
            <w:bottom w:val="none" w:sz="0" w:space="0" w:color="auto"/>
            <w:right w:val="none" w:sz="0" w:space="0" w:color="auto"/>
          </w:divBdr>
        </w:div>
        <w:div w:id="261913614">
          <w:marLeft w:val="0"/>
          <w:marRight w:val="0"/>
          <w:marTop w:val="0"/>
          <w:marBottom w:val="0"/>
          <w:divBdr>
            <w:top w:val="none" w:sz="0" w:space="0" w:color="auto"/>
            <w:left w:val="none" w:sz="0" w:space="0" w:color="auto"/>
            <w:bottom w:val="none" w:sz="0" w:space="0" w:color="auto"/>
            <w:right w:val="none" w:sz="0" w:space="0" w:color="auto"/>
          </w:divBdr>
          <w:divsChild>
            <w:div w:id="670379609">
              <w:marLeft w:val="-75"/>
              <w:marRight w:val="0"/>
              <w:marTop w:val="30"/>
              <w:marBottom w:val="30"/>
              <w:divBdr>
                <w:top w:val="none" w:sz="0" w:space="0" w:color="auto"/>
                <w:left w:val="none" w:sz="0" w:space="0" w:color="auto"/>
                <w:bottom w:val="none" w:sz="0" w:space="0" w:color="auto"/>
                <w:right w:val="none" w:sz="0" w:space="0" w:color="auto"/>
              </w:divBdr>
              <w:divsChild>
                <w:div w:id="1878662934">
                  <w:marLeft w:val="0"/>
                  <w:marRight w:val="0"/>
                  <w:marTop w:val="0"/>
                  <w:marBottom w:val="0"/>
                  <w:divBdr>
                    <w:top w:val="none" w:sz="0" w:space="0" w:color="auto"/>
                    <w:left w:val="none" w:sz="0" w:space="0" w:color="auto"/>
                    <w:bottom w:val="none" w:sz="0" w:space="0" w:color="auto"/>
                    <w:right w:val="none" w:sz="0" w:space="0" w:color="auto"/>
                  </w:divBdr>
                  <w:divsChild>
                    <w:div w:id="550649650">
                      <w:marLeft w:val="0"/>
                      <w:marRight w:val="0"/>
                      <w:marTop w:val="0"/>
                      <w:marBottom w:val="0"/>
                      <w:divBdr>
                        <w:top w:val="none" w:sz="0" w:space="0" w:color="auto"/>
                        <w:left w:val="none" w:sz="0" w:space="0" w:color="auto"/>
                        <w:bottom w:val="none" w:sz="0" w:space="0" w:color="auto"/>
                        <w:right w:val="none" w:sz="0" w:space="0" w:color="auto"/>
                      </w:divBdr>
                    </w:div>
                  </w:divsChild>
                </w:div>
                <w:div w:id="592587454">
                  <w:marLeft w:val="0"/>
                  <w:marRight w:val="0"/>
                  <w:marTop w:val="0"/>
                  <w:marBottom w:val="0"/>
                  <w:divBdr>
                    <w:top w:val="none" w:sz="0" w:space="0" w:color="auto"/>
                    <w:left w:val="none" w:sz="0" w:space="0" w:color="auto"/>
                    <w:bottom w:val="none" w:sz="0" w:space="0" w:color="auto"/>
                    <w:right w:val="none" w:sz="0" w:space="0" w:color="auto"/>
                  </w:divBdr>
                  <w:divsChild>
                    <w:div w:id="648750644">
                      <w:marLeft w:val="0"/>
                      <w:marRight w:val="0"/>
                      <w:marTop w:val="0"/>
                      <w:marBottom w:val="0"/>
                      <w:divBdr>
                        <w:top w:val="none" w:sz="0" w:space="0" w:color="auto"/>
                        <w:left w:val="none" w:sz="0" w:space="0" w:color="auto"/>
                        <w:bottom w:val="none" w:sz="0" w:space="0" w:color="auto"/>
                        <w:right w:val="none" w:sz="0" w:space="0" w:color="auto"/>
                      </w:divBdr>
                    </w:div>
                  </w:divsChild>
                </w:div>
                <w:div w:id="397171627">
                  <w:marLeft w:val="0"/>
                  <w:marRight w:val="0"/>
                  <w:marTop w:val="0"/>
                  <w:marBottom w:val="0"/>
                  <w:divBdr>
                    <w:top w:val="none" w:sz="0" w:space="0" w:color="auto"/>
                    <w:left w:val="none" w:sz="0" w:space="0" w:color="auto"/>
                    <w:bottom w:val="none" w:sz="0" w:space="0" w:color="auto"/>
                    <w:right w:val="none" w:sz="0" w:space="0" w:color="auto"/>
                  </w:divBdr>
                  <w:divsChild>
                    <w:div w:id="1316950625">
                      <w:marLeft w:val="0"/>
                      <w:marRight w:val="0"/>
                      <w:marTop w:val="0"/>
                      <w:marBottom w:val="0"/>
                      <w:divBdr>
                        <w:top w:val="none" w:sz="0" w:space="0" w:color="auto"/>
                        <w:left w:val="none" w:sz="0" w:space="0" w:color="auto"/>
                        <w:bottom w:val="none" w:sz="0" w:space="0" w:color="auto"/>
                        <w:right w:val="none" w:sz="0" w:space="0" w:color="auto"/>
                      </w:divBdr>
                    </w:div>
                  </w:divsChild>
                </w:div>
                <w:div w:id="1909224763">
                  <w:marLeft w:val="0"/>
                  <w:marRight w:val="0"/>
                  <w:marTop w:val="0"/>
                  <w:marBottom w:val="0"/>
                  <w:divBdr>
                    <w:top w:val="none" w:sz="0" w:space="0" w:color="auto"/>
                    <w:left w:val="none" w:sz="0" w:space="0" w:color="auto"/>
                    <w:bottom w:val="none" w:sz="0" w:space="0" w:color="auto"/>
                    <w:right w:val="none" w:sz="0" w:space="0" w:color="auto"/>
                  </w:divBdr>
                  <w:divsChild>
                    <w:div w:id="1228303204">
                      <w:marLeft w:val="0"/>
                      <w:marRight w:val="0"/>
                      <w:marTop w:val="0"/>
                      <w:marBottom w:val="0"/>
                      <w:divBdr>
                        <w:top w:val="none" w:sz="0" w:space="0" w:color="auto"/>
                        <w:left w:val="none" w:sz="0" w:space="0" w:color="auto"/>
                        <w:bottom w:val="none" w:sz="0" w:space="0" w:color="auto"/>
                        <w:right w:val="none" w:sz="0" w:space="0" w:color="auto"/>
                      </w:divBdr>
                    </w:div>
                  </w:divsChild>
                </w:div>
                <w:div w:id="1156334318">
                  <w:marLeft w:val="0"/>
                  <w:marRight w:val="0"/>
                  <w:marTop w:val="0"/>
                  <w:marBottom w:val="0"/>
                  <w:divBdr>
                    <w:top w:val="none" w:sz="0" w:space="0" w:color="auto"/>
                    <w:left w:val="none" w:sz="0" w:space="0" w:color="auto"/>
                    <w:bottom w:val="none" w:sz="0" w:space="0" w:color="auto"/>
                    <w:right w:val="none" w:sz="0" w:space="0" w:color="auto"/>
                  </w:divBdr>
                  <w:divsChild>
                    <w:div w:id="2129203860">
                      <w:marLeft w:val="0"/>
                      <w:marRight w:val="0"/>
                      <w:marTop w:val="0"/>
                      <w:marBottom w:val="0"/>
                      <w:divBdr>
                        <w:top w:val="none" w:sz="0" w:space="0" w:color="auto"/>
                        <w:left w:val="none" w:sz="0" w:space="0" w:color="auto"/>
                        <w:bottom w:val="none" w:sz="0" w:space="0" w:color="auto"/>
                        <w:right w:val="none" w:sz="0" w:space="0" w:color="auto"/>
                      </w:divBdr>
                    </w:div>
                  </w:divsChild>
                </w:div>
                <w:div w:id="1790468587">
                  <w:marLeft w:val="0"/>
                  <w:marRight w:val="0"/>
                  <w:marTop w:val="0"/>
                  <w:marBottom w:val="0"/>
                  <w:divBdr>
                    <w:top w:val="none" w:sz="0" w:space="0" w:color="auto"/>
                    <w:left w:val="none" w:sz="0" w:space="0" w:color="auto"/>
                    <w:bottom w:val="none" w:sz="0" w:space="0" w:color="auto"/>
                    <w:right w:val="none" w:sz="0" w:space="0" w:color="auto"/>
                  </w:divBdr>
                  <w:divsChild>
                    <w:div w:id="893004585">
                      <w:marLeft w:val="0"/>
                      <w:marRight w:val="0"/>
                      <w:marTop w:val="0"/>
                      <w:marBottom w:val="0"/>
                      <w:divBdr>
                        <w:top w:val="none" w:sz="0" w:space="0" w:color="auto"/>
                        <w:left w:val="none" w:sz="0" w:space="0" w:color="auto"/>
                        <w:bottom w:val="none" w:sz="0" w:space="0" w:color="auto"/>
                        <w:right w:val="none" w:sz="0" w:space="0" w:color="auto"/>
                      </w:divBdr>
                    </w:div>
                  </w:divsChild>
                </w:div>
                <w:div w:id="2041199052">
                  <w:marLeft w:val="0"/>
                  <w:marRight w:val="0"/>
                  <w:marTop w:val="0"/>
                  <w:marBottom w:val="0"/>
                  <w:divBdr>
                    <w:top w:val="none" w:sz="0" w:space="0" w:color="auto"/>
                    <w:left w:val="none" w:sz="0" w:space="0" w:color="auto"/>
                    <w:bottom w:val="none" w:sz="0" w:space="0" w:color="auto"/>
                    <w:right w:val="none" w:sz="0" w:space="0" w:color="auto"/>
                  </w:divBdr>
                  <w:divsChild>
                    <w:div w:id="556281182">
                      <w:marLeft w:val="0"/>
                      <w:marRight w:val="0"/>
                      <w:marTop w:val="0"/>
                      <w:marBottom w:val="0"/>
                      <w:divBdr>
                        <w:top w:val="none" w:sz="0" w:space="0" w:color="auto"/>
                        <w:left w:val="none" w:sz="0" w:space="0" w:color="auto"/>
                        <w:bottom w:val="none" w:sz="0" w:space="0" w:color="auto"/>
                        <w:right w:val="none" w:sz="0" w:space="0" w:color="auto"/>
                      </w:divBdr>
                    </w:div>
                  </w:divsChild>
                </w:div>
                <w:div w:id="104927562">
                  <w:marLeft w:val="0"/>
                  <w:marRight w:val="0"/>
                  <w:marTop w:val="0"/>
                  <w:marBottom w:val="0"/>
                  <w:divBdr>
                    <w:top w:val="none" w:sz="0" w:space="0" w:color="auto"/>
                    <w:left w:val="none" w:sz="0" w:space="0" w:color="auto"/>
                    <w:bottom w:val="none" w:sz="0" w:space="0" w:color="auto"/>
                    <w:right w:val="none" w:sz="0" w:space="0" w:color="auto"/>
                  </w:divBdr>
                  <w:divsChild>
                    <w:div w:id="1866868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274851">
          <w:marLeft w:val="0"/>
          <w:marRight w:val="0"/>
          <w:marTop w:val="0"/>
          <w:marBottom w:val="0"/>
          <w:divBdr>
            <w:top w:val="none" w:sz="0" w:space="0" w:color="auto"/>
            <w:left w:val="none" w:sz="0" w:space="0" w:color="auto"/>
            <w:bottom w:val="none" w:sz="0" w:space="0" w:color="auto"/>
            <w:right w:val="none" w:sz="0" w:space="0" w:color="auto"/>
          </w:divBdr>
        </w:div>
        <w:div w:id="1037849965">
          <w:marLeft w:val="0"/>
          <w:marRight w:val="0"/>
          <w:marTop w:val="0"/>
          <w:marBottom w:val="0"/>
          <w:divBdr>
            <w:top w:val="none" w:sz="0" w:space="0" w:color="auto"/>
            <w:left w:val="none" w:sz="0" w:space="0" w:color="auto"/>
            <w:bottom w:val="none" w:sz="0" w:space="0" w:color="auto"/>
            <w:right w:val="none" w:sz="0" w:space="0" w:color="auto"/>
          </w:divBdr>
        </w:div>
        <w:div w:id="1252422675">
          <w:marLeft w:val="0"/>
          <w:marRight w:val="0"/>
          <w:marTop w:val="0"/>
          <w:marBottom w:val="0"/>
          <w:divBdr>
            <w:top w:val="none" w:sz="0" w:space="0" w:color="auto"/>
            <w:left w:val="none" w:sz="0" w:space="0" w:color="auto"/>
            <w:bottom w:val="none" w:sz="0" w:space="0" w:color="auto"/>
            <w:right w:val="none" w:sz="0" w:space="0" w:color="auto"/>
          </w:divBdr>
        </w:div>
        <w:div w:id="691028659">
          <w:marLeft w:val="0"/>
          <w:marRight w:val="0"/>
          <w:marTop w:val="0"/>
          <w:marBottom w:val="0"/>
          <w:divBdr>
            <w:top w:val="none" w:sz="0" w:space="0" w:color="auto"/>
            <w:left w:val="none" w:sz="0" w:space="0" w:color="auto"/>
            <w:bottom w:val="none" w:sz="0" w:space="0" w:color="auto"/>
            <w:right w:val="none" w:sz="0" w:space="0" w:color="auto"/>
          </w:divBdr>
        </w:div>
        <w:div w:id="1985968151">
          <w:marLeft w:val="0"/>
          <w:marRight w:val="0"/>
          <w:marTop w:val="0"/>
          <w:marBottom w:val="0"/>
          <w:divBdr>
            <w:top w:val="none" w:sz="0" w:space="0" w:color="auto"/>
            <w:left w:val="none" w:sz="0" w:space="0" w:color="auto"/>
            <w:bottom w:val="none" w:sz="0" w:space="0" w:color="auto"/>
            <w:right w:val="none" w:sz="0" w:space="0" w:color="auto"/>
          </w:divBdr>
        </w:div>
        <w:div w:id="838543015">
          <w:marLeft w:val="0"/>
          <w:marRight w:val="0"/>
          <w:marTop w:val="0"/>
          <w:marBottom w:val="0"/>
          <w:divBdr>
            <w:top w:val="none" w:sz="0" w:space="0" w:color="auto"/>
            <w:left w:val="none" w:sz="0" w:space="0" w:color="auto"/>
            <w:bottom w:val="none" w:sz="0" w:space="0" w:color="auto"/>
            <w:right w:val="none" w:sz="0" w:space="0" w:color="auto"/>
          </w:divBdr>
        </w:div>
        <w:div w:id="1797524570">
          <w:marLeft w:val="0"/>
          <w:marRight w:val="0"/>
          <w:marTop w:val="0"/>
          <w:marBottom w:val="0"/>
          <w:divBdr>
            <w:top w:val="none" w:sz="0" w:space="0" w:color="auto"/>
            <w:left w:val="none" w:sz="0" w:space="0" w:color="auto"/>
            <w:bottom w:val="none" w:sz="0" w:space="0" w:color="auto"/>
            <w:right w:val="none" w:sz="0" w:space="0" w:color="auto"/>
          </w:divBdr>
        </w:div>
        <w:div w:id="1504123584">
          <w:marLeft w:val="0"/>
          <w:marRight w:val="0"/>
          <w:marTop w:val="0"/>
          <w:marBottom w:val="0"/>
          <w:divBdr>
            <w:top w:val="none" w:sz="0" w:space="0" w:color="auto"/>
            <w:left w:val="none" w:sz="0" w:space="0" w:color="auto"/>
            <w:bottom w:val="none" w:sz="0" w:space="0" w:color="auto"/>
            <w:right w:val="none" w:sz="0" w:space="0" w:color="auto"/>
          </w:divBdr>
        </w:div>
        <w:div w:id="1479567251">
          <w:marLeft w:val="0"/>
          <w:marRight w:val="0"/>
          <w:marTop w:val="0"/>
          <w:marBottom w:val="0"/>
          <w:divBdr>
            <w:top w:val="none" w:sz="0" w:space="0" w:color="auto"/>
            <w:left w:val="none" w:sz="0" w:space="0" w:color="auto"/>
            <w:bottom w:val="none" w:sz="0" w:space="0" w:color="auto"/>
            <w:right w:val="none" w:sz="0" w:space="0" w:color="auto"/>
          </w:divBdr>
        </w:div>
        <w:div w:id="313722358">
          <w:marLeft w:val="0"/>
          <w:marRight w:val="0"/>
          <w:marTop w:val="0"/>
          <w:marBottom w:val="0"/>
          <w:divBdr>
            <w:top w:val="none" w:sz="0" w:space="0" w:color="auto"/>
            <w:left w:val="none" w:sz="0" w:space="0" w:color="auto"/>
            <w:bottom w:val="none" w:sz="0" w:space="0" w:color="auto"/>
            <w:right w:val="none" w:sz="0" w:space="0" w:color="auto"/>
          </w:divBdr>
        </w:div>
        <w:div w:id="1216623835">
          <w:marLeft w:val="0"/>
          <w:marRight w:val="0"/>
          <w:marTop w:val="0"/>
          <w:marBottom w:val="0"/>
          <w:divBdr>
            <w:top w:val="none" w:sz="0" w:space="0" w:color="auto"/>
            <w:left w:val="none" w:sz="0" w:space="0" w:color="auto"/>
            <w:bottom w:val="none" w:sz="0" w:space="0" w:color="auto"/>
            <w:right w:val="none" w:sz="0" w:space="0" w:color="auto"/>
          </w:divBdr>
        </w:div>
        <w:div w:id="1471289011">
          <w:marLeft w:val="0"/>
          <w:marRight w:val="0"/>
          <w:marTop w:val="0"/>
          <w:marBottom w:val="0"/>
          <w:divBdr>
            <w:top w:val="none" w:sz="0" w:space="0" w:color="auto"/>
            <w:left w:val="none" w:sz="0" w:space="0" w:color="auto"/>
            <w:bottom w:val="none" w:sz="0" w:space="0" w:color="auto"/>
            <w:right w:val="none" w:sz="0" w:space="0" w:color="auto"/>
          </w:divBdr>
        </w:div>
        <w:div w:id="1696423509">
          <w:marLeft w:val="0"/>
          <w:marRight w:val="0"/>
          <w:marTop w:val="0"/>
          <w:marBottom w:val="0"/>
          <w:divBdr>
            <w:top w:val="none" w:sz="0" w:space="0" w:color="auto"/>
            <w:left w:val="none" w:sz="0" w:space="0" w:color="auto"/>
            <w:bottom w:val="none" w:sz="0" w:space="0" w:color="auto"/>
            <w:right w:val="none" w:sz="0" w:space="0" w:color="auto"/>
          </w:divBdr>
        </w:div>
        <w:div w:id="4250045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5" Type="http://schemas.openxmlformats.org/officeDocument/2006/relationships/settings" Target="settings.xml"/><Relationship Id="rId10" Type="http://schemas.openxmlformats.org/officeDocument/2006/relationships/hyperlink" Target="https://www.vrt.be/vrtnws/nl/2021/10/28/turks-zoutmeer/" TargetMode="External"/><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D60816EA937748BE4301F9832CE11B" ma:contentTypeVersion="16" ma:contentTypeDescription="Create a new document." ma:contentTypeScope="" ma:versionID="0d3238d3978a3e585ef11d3388df3f4c">
  <xsd:schema xmlns:xsd="http://www.w3.org/2001/XMLSchema" xmlns:xs="http://www.w3.org/2001/XMLSchema" xmlns:p="http://schemas.microsoft.com/office/2006/metadata/properties" xmlns:ns2="5111f3d5-9847-4d97-aba6-2d88c7b996a7" xmlns:ns3="84466424-2bcf-48aa-94ee-c86244f0ea39" targetNamespace="http://schemas.microsoft.com/office/2006/metadata/properties" ma:root="true" ma:fieldsID="b8cf8a0660abe0476ff392af33790792" ns2:_="" ns3:_="">
    <xsd:import namespace="5111f3d5-9847-4d97-aba6-2d88c7b996a7"/>
    <xsd:import namespace="84466424-2bcf-48aa-94ee-c86244f0ea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11f3d5-9847-4d97-aba6-2d88c7b996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446967e1-d23c-4646-b7e5-c146a542280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4466424-2bcf-48aa-94ee-c86244f0ea3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8c26be2-e72c-437f-9812-b5ecc5339d3d}" ma:internalName="TaxCatchAll" ma:showField="CatchAllData" ma:web="84466424-2bcf-48aa-94ee-c86244f0ea39">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4466424-2bcf-48aa-94ee-c86244f0ea39" xsi:nil="true"/>
    <lcf76f155ced4ddcb4097134ff3c332f xmlns="5111f3d5-9847-4d97-aba6-2d88c7b996a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EDD50DD-0025-4C4A-B886-D9A475F5B8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11f3d5-9847-4d97-aba6-2d88c7b996a7"/>
    <ds:schemaRef ds:uri="84466424-2bcf-48aa-94ee-c86244f0ea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6C3770-1A40-43DE-87E0-F4E3021AA17C}">
  <ds:schemaRefs>
    <ds:schemaRef ds:uri="http://schemas.microsoft.com/sharepoint/v3/contenttype/forms"/>
  </ds:schemaRefs>
</ds:datastoreItem>
</file>

<file path=customXml/itemProps3.xml><?xml version="1.0" encoding="utf-8"?>
<ds:datastoreItem xmlns:ds="http://schemas.openxmlformats.org/officeDocument/2006/customXml" ds:itemID="{AE5255F0-42CA-4077-8328-F63CFB110D97}">
  <ds:schemaRefs>
    <ds:schemaRef ds:uri="http://schemas.microsoft.com/office/2006/metadata/properties"/>
    <ds:schemaRef ds:uri="http://schemas.microsoft.com/office/infopath/2007/PartnerControls"/>
    <ds:schemaRef ds:uri="84466424-2bcf-48aa-94ee-c86244f0ea39"/>
    <ds:schemaRef ds:uri="5111f3d5-9847-4d97-aba6-2d88c7b996a7"/>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Pages>
  <Words>431</Words>
  <Characters>2375</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Valérie Lehouck</dc:creator>
  <cp:keywords/>
  <dc:description/>
  <cp:lastModifiedBy>Karen De Broeck</cp:lastModifiedBy>
  <cp:revision>5</cp:revision>
  <dcterms:created xsi:type="dcterms:W3CDTF">2022-07-05T20:31:00Z</dcterms:created>
  <dcterms:modified xsi:type="dcterms:W3CDTF">2022-10-04T15:41:00Z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0x01010061D60816EA937748BE4301F9832CE11B</vt:lpwstr>
  </property>
  <property fmtid="{D5CDD505-2E9C-101B-9397-08002B2CF9AE}" pid="3" name="MediaServiceImageTags">
    <vt:lpwstr/>
  </property>
</Properties>
</file>